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6A" w:rsidRPr="0061673C" w:rsidRDefault="00C0176A" w:rsidP="0061673C">
      <w:pPr>
        <w:rPr>
          <w:rFonts w:cs="Arial"/>
          <w:sz w:val="24"/>
          <w:szCs w:val="24"/>
        </w:rPr>
      </w:pPr>
    </w:p>
    <w:p w:rsidR="00C0176A" w:rsidRPr="0061673C" w:rsidRDefault="00025A97" w:rsidP="0061673C">
      <w:pPr>
        <w:rPr>
          <w:rFonts w:cs="Arial"/>
          <w:sz w:val="24"/>
          <w:szCs w:val="24"/>
        </w:rPr>
      </w:pPr>
      <w:r w:rsidRPr="0061673C">
        <w:rPr>
          <w:rFonts w:cs="Arial"/>
          <w:sz w:val="24"/>
          <w:szCs w:val="24"/>
        </w:rPr>
        <w:t>JMIA-</w:t>
      </w:r>
      <w:r w:rsidR="00B50F4E" w:rsidRPr="0061673C">
        <w:rPr>
          <w:rFonts w:cs="Arial"/>
          <w:sz w:val="24"/>
          <w:szCs w:val="24"/>
        </w:rPr>
        <w:t>OSC</w:t>
      </w:r>
      <w:r w:rsidR="00EE4447" w:rsidRPr="0061673C">
        <w:rPr>
          <w:rFonts w:cs="Arial"/>
          <w:sz w:val="24"/>
          <w:szCs w:val="24"/>
        </w:rPr>
        <w:tab/>
      </w:r>
      <w:r w:rsidR="00EE4447" w:rsidRPr="0061673C">
        <w:rPr>
          <w:rFonts w:cs="Arial"/>
          <w:sz w:val="24"/>
          <w:szCs w:val="24"/>
        </w:rPr>
        <w:tab/>
      </w:r>
      <w:r w:rsidR="00EE4447" w:rsidRPr="0061673C">
        <w:rPr>
          <w:rFonts w:cs="Arial"/>
          <w:sz w:val="24"/>
          <w:szCs w:val="24"/>
        </w:rPr>
        <w:tab/>
      </w:r>
      <w:r w:rsidR="006559AF" w:rsidRPr="0061673C">
        <w:rPr>
          <w:rFonts w:cs="Arial"/>
          <w:sz w:val="24"/>
          <w:szCs w:val="24"/>
        </w:rPr>
        <w:tab/>
      </w:r>
      <w:r w:rsidR="006559AF" w:rsidRPr="0061673C">
        <w:rPr>
          <w:rFonts w:cs="Arial"/>
          <w:sz w:val="24"/>
          <w:szCs w:val="24"/>
        </w:rPr>
        <w:tab/>
      </w:r>
      <w:r w:rsidR="006559AF" w:rsidRPr="0061673C">
        <w:rPr>
          <w:rFonts w:cs="Arial"/>
          <w:sz w:val="24"/>
          <w:szCs w:val="24"/>
        </w:rPr>
        <w:tab/>
      </w:r>
      <w:r w:rsidR="009505FF" w:rsidRPr="0061673C">
        <w:rPr>
          <w:rFonts w:cs="Arial"/>
          <w:sz w:val="24"/>
          <w:szCs w:val="24"/>
        </w:rPr>
        <w:t xml:space="preserve">        </w:t>
      </w:r>
      <w:r w:rsidR="00755ED8" w:rsidRPr="0061673C">
        <w:rPr>
          <w:rFonts w:cs="Arial"/>
          <w:sz w:val="24"/>
          <w:szCs w:val="24"/>
        </w:rPr>
        <w:t xml:space="preserve">               </w:t>
      </w:r>
      <w:r w:rsidR="006D7621" w:rsidRPr="0061673C">
        <w:rPr>
          <w:rFonts w:cs="Arial"/>
          <w:sz w:val="24"/>
          <w:szCs w:val="24"/>
        </w:rPr>
        <w:t xml:space="preserve">               </w:t>
      </w:r>
      <w:r w:rsidR="00B56201" w:rsidRPr="0061673C">
        <w:rPr>
          <w:rFonts w:cs="Arial"/>
          <w:sz w:val="24"/>
          <w:szCs w:val="24"/>
        </w:rPr>
        <w:t xml:space="preserve">  </w:t>
      </w:r>
      <w:r w:rsidR="009C7BE3" w:rsidRPr="0061673C">
        <w:rPr>
          <w:rFonts w:cs="Arial"/>
          <w:sz w:val="24"/>
          <w:szCs w:val="24"/>
        </w:rPr>
        <w:t xml:space="preserve">    </w:t>
      </w:r>
    </w:p>
    <w:p w:rsidR="00C0176A" w:rsidRPr="0061673C" w:rsidRDefault="00C0176A" w:rsidP="0061673C">
      <w:pPr>
        <w:rPr>
          <w:rFonts w:cs="Arial"/>
          <w:sz w:val="24"/>
          <w:szCs w:val="24"/>
        </w:rPr>
      </w:pPr>
    </w:p>
    <w:p w:rsidR="00C0176A" w:rsidRPr="0061673C" w:rsidRDefault="00C0176A" w:rsidP="0061673C">
      <w:pPr>
        <w:rPr>
          <w:rFonts w:cs="Arial"/>
          <w:sz w:val="24"/>
          <w:szCs w:val="24"/>
        </w:rPr>
      </w:pPr>
    </w:p>
    <w:p w:rsidR="0054356A" w:rsidRPr="0061673C" w:rsidRDefault="00C0176A" w:rsidP="0061673C">
      <w:pPr>
        <w:autoSpaceDE w:val="0"/>
        <w:autoSpaceDN w:val="0"/>
        <w:adjustRightInd w:val="0"/>
        <w:rPr>
          <w:rFonts w:cs="Arial"/>
          <w:sz w:val="24"/>
          <w:szCs w:val="24"/>
        </w:rPr>
      </w:pPr>
      <w:r w:rsidRPr="0061673C">
        <w:rPr>
          <w:rFonts w:cs="Arial"/>
          <w:sz w:val="24"/>
          <w:szCs w:val="24"/>
        </w:rPr>
        <w:t xml:space="preserve">MEMORANDUM FOR </w:t>
      </w:r>
      <w:r w:rsidR="00804017" w:rsidRPr="00804017">
        <w:rPr>
          <w:rFonts w:cs="Arial"/>
          <w:sz w:val="24"/>
          <w:szCs w:val="24"/>
        </w:rPr>
        <w:t>All Iowa Army Ammunition Plant Civilian Personnel, Contractor Personnel and Military Personnel</w:t>
      </w:r>
    </w:p>
    <w:p w:rsidR="000E6F64" w:rsidRPr="0061673C" w:rsidRDefault="000E6F64" w:rsidP="0061673C">
      <w:pPr>
        <w:rPr>
          <w:rFonts w:cs="Arial"/>
          <w:sz w:val="24"/>
          <w:szCs w:val="24"/>
        </w:rPr>
      </w:pPr>
    </w:p>
    <w:p w:rsidR="00C0176A" w:rsidRPr="0061673C" w:rsidRDefault="00C9521B" w:rsidP="0061673C">
      <w:pPr>
        <w:rPr>
          <w:rFonts w:cs="Arial"/>
          <w:sz w:val="24"/>
          <w:szCs w:val="24"/>
        </w:rPr>
      </w:pPr>
      <w:r w:rsidRPr="0061673C">
        <w:rPr>
          <w:rFonts w:cs="Arial"/>
          <w:sz w:val="24"/>
          <w:szCs w:val="24"/>
        </w:rPr>
        <w:t xml:space="preserve">SUBJECT:  </w:t>
      </w:r>
      <w:r w:rsidR="00B50F4E" w:rsidRPr="0061673C">
        <w:rPr>
          <w:rFonts w:cs="Arial"/>
          <w:sz w:val="24"/>
          <w:szCs w:val="24"/>
        </w:rPr>
        <w:t>Envir</w:t>
      </w:r>
      <w:r w:rsidR="00087F4C">
        <w:rPr>
          <w:rFonts w:cs="Arial"/>
          <w:sz w:val="24"/>
          <w:szCs w:val="24"/>
        </w:rPr>
        <w:t>onmental Management System</w:t>
      </w:r>
      <w:r w:rsidR="002D366C" w:rsidRPr="0061673C">
        <w:rPr>
          <w:rFonts w:cs="Arial"/>
          <w:sz w:val="24"/>
          <w:szCs w:val="24"/>
        </w:rPr>
        <w:t xml:space="preserve"> </w:t>
      </w:r>
      <w:r w:rsidR="009501C2" w:rsidRPr="0061673C">
        <w:rPr>
          <w:rFonts w:cs="Arial"/>
          <w:sz w:val="24"/>
          <w:szCs w:val="24"/>
        </w:rPr>
        <w:t>–</w:t>
      </w:r>
      <w:r w:rsidR="00581D54" w:rsidRPr="0061673C">
        <w:rPr>
          <w:rFonts w:cs="Arial"/>
          <w:sz w:val="24"/>
          <w:szCs w:val="24"/>
        </w:rPr>
        <w:t xml:space="preserve"> </w:t>
      </w:r>
      <w:r w:rsidR="00630C5B" w:rsidRPr="0061673C">
        <w:rPr>
          <w:rFonts w:cs="Arial"/>
          <w:sz w:val="24"/>
          <w:szCs w:val="24"/>
        </w:rPr>
        <w:t xml:space="preserve">Policy </w:t>
      </w:r>
      <w:r w:rsidR="00B50F4E" w:rsidRPr="0061673C">
        <w:rPr>
          <w:rFonts w:cs="Arial"/>
          <w:sz w:val="24"/>
          <w:szCs w:val="24"/>
        </w:rPr>
        <w:t>07</w:t>
      </w:r>
    </w:p>
    <w:p w:rsidR="000E6F64" w:rsidRPr="0061673C" w:rsidRDefault="000E6F64" w:rsidP="0061673C">
      <w:pPr>
        <w:rPr>
          <w:rFonts w:cs="Arial"/>
          <w:sz w:val="24"/>
          <w:szCs w:val="24"/>
        </w:rPr>
      </w:pPr>
    </w:p>
    <w:p w:rsidR="00003417" w:rsidRPr="0061673C" w:rsidRDefault="0061673C" w:rsidP="0061673C">
      <w:pPr>
        <w:tabs>
          <w:tab w:val="left" w:pos="3190"/>
        </w:tabs>
        <w:rPr>
          <w:rFonts w:cs="Arial"/>
          <w:sz w:val="24"/>
          <w:szCs w:val="24"/>
        </w:rPr>
      </w:pPr>
      <w:r>
        <w:rPr>
          <w:rFonts w:cs="Arial"/>
          <w:sz w:val="24"/>
          <w:szCs w:val="24"/>
        </w:rPr>
        <w:tab/>
      </w:r>
    </w:p>
    <w:p w:rsidR="00B1593E" w:rsidRPr="00B1593E" w:rsidRDefault="00B1593E" w:rsidP="00B1593E">
      <w:pPr>
        <w:pStyle w:val="Default"/>
        <w:numPr>
          <w:ilvl w:val="0"/>
          <w:numId w:val="38"/>
        </w:numPr>
        <w:spacing w:after="240"/>
      </w:pPr>
      <w:r w:rsidRPr="00B1593E">
        <w:t xml:space="preserve">REFERENCES: </w:t>
      </w:r>
    </w:p>
    <w:p w:rsidR="00B1593E" w:rsidRPr="00B1593E" w:rsidRDefault="00B1593E" w:rsidP="00087F4C">
      <w:pPr>
        <w:widowControl w:val="0"/>
        <w:numPr>
          <w:ilvl w:val="0"/>
          <w:numId w:val="36"/>
        </w:numPr>
        <w:tabs>
          <w:tab w:val="left" w:pos="4320"/>
        </w:tabs>
        <w:autoSpaceDE w:val="0"/>
        <w:autoSpaceDN w:val="0"/>
        <w:adjustRightInd w:val="0"/>
        <w:ind w:right="-14"/>
        <w:rPr>
          <w:rFonts w:cs="Arial"/>
          <w:sz w:val="24"/>
          <w:szCs w:val="24"/>
        </w:rPr>
      </w:pPr>
      <w:r w:rsidRPr="00B1593E">
        <w:rPr>
          <w:rFonts w:cs="Arial"/>
          <w:sz w:val="24"/>
          <w:szCs w:val="24"/>
        </w:rPr>
        <w:t>AR 200-1, Environmental Protection and Enhancement</w:t>
      </w:r>
    </w:p>
    <w:p w:rsidR="00B1593E" w:rsidRDefault="00B1593E" w:rsidP="00B1593E">
      <w:pPr>
        <w:widowControl w:val="0"/>
        <w:numPr>
          <w:ilvl w:val="0"/>
          <w:numId w:val="36"/>
        </w:numPr>
        <w:tabs>
          <w:tab w:val="left" w:pos="4320"/>
        </w:tabs>
        <w:autoSpaceDE w:val="0"/>
        <w:autoSpaceDN w:val="0"/>
        <w:adjustRightInd w:val="0"/>
        <w:spacing w:before="240"/>
        <w:ind w:right="-14"/>
        <w:rPr>
          <w:rFonts w:cs="Arial"/>
          <w:sz w:val="24"/>
          <w:szCs w:val="24"/>
        </w:rPr>
      </w:pPr>
      <w:r w:rsidRPr="00B1593E">
        <w:rPr>
          <w:rFonts w:cs="Arial"/>
          <w:sz w:val="24"/>
          <w:szCs w:val="24"/>
        </w:rPr>
        <w:t>IAAAP Facility Use Contract (W52P1J-09-E-0001)</w:t>
      </w:r>
    </w:p>
    <w:p w:rsidR="00B1593E" w:rsidRPr="00B1593E" w:rsidRDefault="00B1593E" w:rsidP="00B1593E">
      <w:pPr>
        <w:rPr>
          <w:rFonts w:cs="Arial"/>
          <w:sz w:val="24"/>
          <w:szCs w:val="24"/>
        </w:rPr>
      </w:pPr>
    </w:p>
    <w:p w:rsidR="008135B6" w:rsidRDefault="00003417" w:rsidP="008135B6">
      <w:pPr>
        <w:pStyle w:val="Default"/>
        <w:numPr>
          <w:ilvl w:val="0"/>
          <w:numId w:val="38"/>
        </w:numPr>
      </w:pPr>
      <w:r w:rsidRPr="0061673C">
        <w:t>PURPOSE:</w:t>
      </w:r>
      <w:r w:rsidR="0040192F" w:rsidRPr="0061673C">
        <w:t xml:space="preserve"> </w:t>
      </w:r>
      <w:r w:rsidR="0095487B" w:rsidRPr="0061673C">
        <w:t xml:space="preserve">To provide </w:t>
      </w:r>
      <w:r w:rsidR="00B50F4E" w:rsidRPr="0061673C">
        <w:t xml:space="preserve">background and policy </w:t>
      </w:r>
      <w:r w:rsidR="0095487B" w:rsidRPr="0061673C">
        <w:t>guidance</w:t>
      </w:r>
      <w:r w:rsidR="00B50F4E" w:rsidRPr="0061673C">
        <w:t xml:space="preserve"> pertaining to the </w:t>
      </w:r>
      <w:r w:rsidR="00394ECD" w:rsidRPr="0061673C">
        <w:t>I</w:t>
      </w:r>
      <w:r w:rsidR="001D5DB8" w:rsidRPr="0061673C">
        <w:t>owa Army Ammunition Plant (I</w:t>
      </w:r>
      <w:r w:rsidR="00394ECD" w:rsidRPr="0061673C">
        <w:t>AAAP</w:t>
      </w:r>
      <w:r w:rsidR="001D5DB8" w:rsidRPr="0061673C">
        <w:t>)</w:t>
      </w:r>
      <w:r w:rsidR="00B50F4E" w:rsidRPr="0061673C">
        <w:t xml:space="preserve"> </w:t>
      </w:r>
      <w:r w:rsidR="005C6857" w:rsidRPr="005C6857">
        <w:t xml:space="preserve">Environmental Management System </w:t>
      </w:r>
      <w:r w:rsidR="005C6857">
        <w:t>(</w:t>
      </w:r>
      <w:r w:rsidR="00B50F4E" w:rsidRPr="0061673C">
        <w:t>EMS</w:t>
      </w:r>
      <w:r w:rsidR="005C6857">
        <w:t>)</w:t>
      </w:r>
      <w:r w:rsidR="00394ECD" w:rsidRPr="0061673C">
        <w:t>.</w:t>
      </w:r>
    </w:p>
    <w:p w:rsidR="00B1593E" w:rsidRDefault="00B1593E" w:rsidP="00B1593E">
      <w:pPr>
        <w:pStyle w:val="Default"/>
      </w:pPr>
    </w:p>
    <w:p w:rsidR="00B1593E" w:rsidRDefault="00B1593E" w:rsidP="00B1593E">
      <w:pPr>
        <w:pStyle w:val="Default"/>
        <w:numPr>
          <w:ilvl w:val="0"/>
          <w:numId w:val="38"/>
        </w:numPr>
      </w:pPr>
      <w:r w:rsidRPr="0061673C">
        <w:t>SCOPE: This policy is effective immediately, supersedes all previous versions of the policy</w:t>
      </w:r>
      <w:r>
        <w:t xml:space="preserve">, </w:t>
      </w:r>
      <w:r w:rsidRPr="0061673C">
        <w:t>applies to all IAAAP Department of the Army Military and Civilian employees</w:t>
      </w:r>
      <w:r>
        <w:t xml:space="preserve">, and </w:t>
      </w:r>
      <w:r w:rsidRPr="0061673C">
        <w:t xml:space="preserve">incorporates AO's </w:t>
      </w:r>
      <w:r>
        <w:t>fence-to-fence</w:t>
      </w:r>
      <w:r w:rsidR="00087F4C" w:rsidRPr="00087F4C">
        <w:t>:  Environmental Management System (EMS)</w:t>
      </w:r>
      <w:r w:rsidRPr="0061673C">
        <w:t>.</w:t>
      </w:r>
    </w:p>
    <w:p w:rsidR="00B1593E" w:rsidRDefault="00B1593E" w:rsidP="008135B6">
      <w:pPr>
        <w:pStyle w:val="Default"/>
      </w:pPr>
    </w:p>
    <w:p w:rsidR="008135B6" w:rsidRPr="0061673C" w:rsidRDefault="008135B6" w:rsidP="008135B6">
      <w:pPr>
        <w:pStyle w:val="Default"/>
        <w:numPr>
          <w:ilvl w:val="0"/>
          <w:numId w:val="38"/>
        </w:numPr>
      </w:pPr>
      <w:r w:rsidRPr="0061673C">
        <w:t xml:space="preserve">BACKGROUND: </w:t>
      </w:r>
    </w:p>
    <w:p w:rsidR="008135B6" w:rsidRPr="0061673C" w:rsidRDefault="008135B6" w:rsidP="008135B6">
      <w:pPr>
        <w:pStyle w:val="Default"/>
      </w:pPr>
    </w:p>
    <w:p w:rsidR="008135B6" w:rsidRDefault="008135B6" w:rsidP="008135B6">
      <w:pPr>
        <w:widowControl w:val="0"/>
        <w:numPr>
          <w:ilvl w:val="0"/>
          <w:numId w:val="11"/>
        </w:numPr>
        <w:tabs>
          <w:tab w:val="left" w:pos="4320"/>
        </w:tabs>
        <w:autoSpaceDE w:val="0"/>
        <w:autoSpaceDN w:val="0"/>
        <w:adjustRightInd w:val="0"/>
        <w:ind w:right="-20"/>
        <w:contextualSpacing/>
        <w:rPr>
          <w:rFonts w:cs="Arial"/>
          <w:sz w:val="24"/>
          <w:szCs w:val="24"/>
        </w:rPr>
      </w:pPr>
      <w:r w:rsidRPr="0061673C">
        <w:rPr>
          <w:rFonts w:cs="Arial"/>
          <w:sz w:val="24"/>
          <w:szCs w:val="24"/>
        </w:rPr>
        <w:t xml:space="preserve">Prior to the implementation of the 2009 Facility Use Contract, the IAAAP had two separate Environmental Management Systems (EMS). One EMS covered the activities of the operating contractor, American Ordnance (AO), and one EMS covered Department of the Army (DA) activities. </w:t>
      </w:r>
    </w:p>
    <w:p w:rsidR="008135B6" w:rsidRDefault="008135B6" w:rsidP="008135B6">
      <w:pPr>
        <w:widowControl w:val="0"/>
        <w:tabs>
          <w:tab w:val="left" w:pos="4320"/>
        </w:tabs>
        <w:autoSpaceDE w:val="0"/>
        <w:autoSpaceDN w:val="0"/>
        <w:adjustRightInd w:val="0"/>
        <w:ind w:left="720" w:right="-20"/>
        <w:contextualSpacing/>
        <w:rPr>
          <w:rFonts w:cs="Arial"/>
          <w:sz w:val="24"/>
          <w:szCs w:val="24"/>
        </w:rPr>
      </w:pPr>
    </w:p>
    <w:p w:rsidR="008135B6" w:rsidRDefault="008135B6" w:rsidP="008135B6">
      <w:pPr>
        <w:widowControl w:val="0"/>
        <w:numPr>
          <w:ilvl w:val="0"/>
          <w:numId w:val="11"/>
        </w:numPr>
        <w:tabs>
          <w:tab w:val="left" w:pos="4320"/>
        </w:tabs>
        <w:autoSpaceDE w:val="0"/>
        <w:autoSpaceDN w:val="0"/>
        <w:adjustRightInd w:val="0"/>
        <w:ind w:right="-20"/>
        <w:contextualSpacing/>
        <w:rPr>
          <w:rFonts w:cs="Arial"/>
          <w:sz w:val="24"/>
          <w:szCs w:val="24"/>
        </w:rPr>
      </w:pPr>
      <w:r w:rsidRPr="008135B6">
        <w:rPr>
          <w:rFonts w:cs="Arial"/>
          <w:sz w:val="24"/>
          <w:szCs w:val="24"/>
        </w:rPr>
        <w:t xml:space="preserve">Upon implementation of the 2009 Facility Use Contract (effective January 1, 2009), the operating contractor became required to maintain an EMS in accordance with AR 200-1, which in part requires that the EMS be </w:t>
      </w:r>
      <w:r w:rsidR="00B938C1" w:rsidRPr="008135B6">
        <w:rPr>
          <w:rFonts w:cs="Arial"/>
          <w:sz w:val="24"/>
          <w:szCs w:val="24"/>
        </w:rPr>
        <w:t>fence-to-fence</w:t>
      </w:r>
      <w:r w:rsidRPr="008135B6">
        <w:rPr>
          <w:rFonts w:cs="Arial"/>
          <w:sz w:val="24"/>
          <w:szCs w:val="24"/>
        </w:rPr>
        <w:t xml:space="preserve"> (</w:t>
      </w:r>
      <w:r w:rsidR="00C81D11" w:rsidRPr="008135B6">
        <w:rPr>
          <w:rFonts w:cs="Arial"/>
          <w:sz w:val="24"/>
          <w:szCs w:val="24"/>
        </w:rPr>
        <w:t>cover</w:t>
      </w:r>
      <w:r w:rsidR="00C81D11">
        <w:rPr>
          <w:rFonts w:cs="Arial"/>
          <w:sz w:val="24"/>
          <w:szCs w:val="24"/>
        </w:rPr>
        <w:t>ing</w:t>
      </w:r>
      <w:r w:rsidRPr="008135B6">
        <w:rPr>
          <w:rFonts w:cs="Arial"/>
          <w:sz w:val="24"/>
          <w:szCs w:val="24"/>
        </w:rPr>
        <w:t xml:space="preserve"> both the activities of AO and </w:t>
      </w:r>
      <w:r>
        <w:rPr>
          <w:rFonts w:cs="Arial"/>
          <w:sz w:val="24"/>
          <w:szCs w:val="24"/>
        </w:rPr>
        <w:t xml:space="preserve">the </w:t>
      </w:r>
      <w:r w:rsidRPr="008135B6">
        <w:rPr>
          <w:rFonts w:cs="Arial"/>
          <w:sz w:val="24"/>
          <w:szCs w:val="24"/>
        </w:rPr>
        <w:t xml:space="preserve">DA). </w:t>
      </w:r>
    </w:p>
    <w:p w:rsidR="008135B6" w:rsidRDefault="008135B6" w:rsidP="00B1593E">
      <w:pPr>
        <w:pStyle w:val="Default"/>
      </w:pPr>
    </w:p>
    <w:p w:rsidR="008135B6" w:rsidRPr="008135B6" w:rsidRDefault="008135B6" w:rsidP="00B1593E">
      <w:pPr>
        <w:numPr>
          <w:ilvl w:val="0"/>
          <w:numId w:val="11"/>
        </w:numPr>
        <w:tabs>
          <w:tab w:val="left" w:pos="4320"/>
        </w:tabs>
        <w:autoSpaceDE w:val="0"/>
        <w:autoSpaceDN w:val="0"/>
        <w:adjustRightInd w:val="0"/>
        <w:ind w:right="-14"/>
        <w:rPr>
          <w:rFonts w:cs="Arial"/>
          <w:sz w:val="24"/>
          <w:szCs w:val="24"/>
        </w:rPr>
      </w:pPr>
      <w:r w:rsidRPr="008135B6">
        <w:rPr>
          <w:rFonts w:cs="Arial"/>
          <w:sz w:val="24"/>
          <w:szCs w:val="24"/>
        </w:rPr>
        <w:t xml:space="preserve">Through their </w:t>
      </w:r>
      <w:r w:rsidR="00B938C1" w:rsidRPr="008135B6">
        <w:rPr>
          <w:rFonts w:cs="Arial"/>
          <w:sz w:val="24"/>
          <w:szCs w:val="24"/>
        </w:rPr>
        <w:t>fence-to-fence</w:t>
      </w:r>
      <w:r w:rsidRPr="008135B6">
        <w:rPr>
          <w:rFonts w:cs="Arial"/>
          <w:sz w:val="24"/>
          <w:szCs w:val="24"/>
        </w:rPr>
        <w:t xml:space="preserve"> EMS, AO is committed to IAAAP and the protection of the environment by focusing on methods to prevent pollution and waste; compliance with environmental regulations</w:t>
      </w:r>
      <w:r w:rsidR="00B938C1">
        <w:rPr>
          <w:rFonts w:cs="Arial"/>
          <w:sz w:val="24"/>
          <w:szCs w:val="24"/>
        </w:rPr>
        <w:t>;</w:t>
      </w:r>
      <w:r w:rsidRPr="008135B6">
        <w:rPr>
          <w:rFonts w:cs="Arial"/>
          <w:sz w:val="24"/>
          <w:szCs w:val="24"/>
        </w:rPr>
        <w:t xml:space="preserve"> continual improvement</w:t>
      </w:r>
      <w:r w:rsidR="00B938C1">
        <w:rPr>
          <w:rFonts w:cs="Arial"/>
          <w:sz w:val="24"/>
          <w:szCs w:val="24"/>
        </w:rPr>
        <w:t>;</w:t>
      </w:r>
      <w:r w:rsidRPr="008135B6">
        <w:rPr>
          <w:rFonts w:cs="Arial"/>
          <w:sz w:val="24"/>
          <w:szCs w:val="24"/>
        </w:rPr>
        <w:t xml:space="preserve"> and the conservation of natural resources.</w:t>
      </w:r>
    </w:p>
    <w:p w:rsidR="00B87257" w:rsidRPr="00B1593E" w:rsidRDefault="00394ECD" w:rsidP="00B1593E">
      <w:pPr>
        <w:autoSpaceDE w:val="0"/>
        <w:autoSpaceDN w:val="0"/>
        <w:adjustRightInd w:val="0"/>
        <w:rPr>
          <w:rFonts w:cs="Arial"/>
          <w:sz w:val="24"/>
          <w:szCs w:val="24"/>
        </w:rPr>
      </w:pPr>
      <w:r w:rsidRPr="0061673C">
        <w:rPr>
          <w:rFonts w:cs="Arial"/>
          <w:sz w:val="24"/>
          <w:szCs w:val="24"/>
        </w:rPr>
        <w:t xml:space="preserve"> </w:t>
      </w:r>
    </w:p>
    <w:p w:rsidR="00091A06" w:rsidRPr="0061673C" w:rsidRDefault="008135B6" w:rsidP="0061673C">
      <w:pPr>
        <w:tabs>
          <w:tab w:val="left" w:pos="4320"/>
        </w:tabs>
        <w:autoSpaceDE w:val="0"/>
        <w:autoSpaceDN w:val="0"/>
        <w:adjustRightInd w:val="0"/>
        <w:rPr>
          <w:rFonts w:cs="Arial"/>
          <w:w w:val="103"/>
          <w:sz w:val="24"/>
          <w:szCs w:val="24"/>
        </w:rPr>
      </w:pPr>
      <w:r>
        <w:rPr>
          <w:rFonts w:cs="Arial"/>
          <w:w w:val="103"/>
          <w:sz w:val="24"/>
          <w:szCs w:val="24"/>
        </w:rPr>
        <w:t>5</w:t>
      </w:r>
      <w:r w:rsidR="003C5636" w:rsidRPr="0061673C">
        <w:rPr>
          <w:rFonts w:cs="Arial"/>
          <w:w w:val="103"/>
          <w:sz w:val="24"/>
          <w:szCs w:val="24"/>
        </w:rPr>
        <w:t>. POLICY:</w:t>
      </w:r>
    </w:p>
    <w:p w:rsidR="00FC4FAA" w:rsidRPr="0061673C" w:rsidRDefault="00FC4FAA" w:rsidP="0061673C">
      <w:pPr>
        <w:pStyle w:val="ListParagraph"/>
        <w:rPr>
          <w:rFonts w:cs="Arial"/>
          <w:sz w:val="24"/>
          <w:szCs w:val="24"/>
        </w:rPr>
      </w:pPr>
    </w:p>
    <w:p w:rsidR="00B80388" w:rsidRPr="0061673C" w:rsidRDefault="00B80388" w:rsidP="0061673C">
      <w:pPr>
        <w:widowControl w:val="0"/>
        <w:numPr>
          <w:ilvl w:val="0"/>
          <w:numId w:val="36"/>
        </w:numPr>
        <w:tabs>
          <w:tab w:val="left" w:pos="4320"/>
        </w:tabs>
        <w:autoSpaceDE w:val="0"/>
        <w:autoSpaceDN w:val="0"/>
        <w:adjustRightInd w:val="0"/>
        <w:ind w:right="-20"/>
        <w:contextualSpacing/>
        <w:rPr>
          <w:rFonts w:cs="Arial"/>
          <w:sz w:val="24"/>
          <w:szCs w:val="24"/>
        </w:rPr>
      </w:pPr>
      <w:r w:rsidRPr="0061673C">
        <w:rPr>
          <w:rFonts w:cs="Arial"/>
          <w:sz w:val="24"/>
          <w:szCs w:val="24"/>
        </w:rPr>
        <w:t>All employees will support and implement AO's EMS policy as part of their everyday work performance.</w:t>
      </w:r>
    </w:p>
    <w:p w:rsidR="00B80388" w:rsidRPr="0061673C" w:rsidRDefault="00B80388" w:rsidP="0061673C">
      <w:pPr>
        <w:widowControl w:val="0"/>
        <w:tabs>
          <w:tab w:val="left" w:pos="4320"/>
        </w:tabs>
        <w:autoSpaceDE w:val="0"/>
        <w:autoSpaceDN w:val="0"/>
        <w:adjustRightInd w:val="0"/>
        <w:ind w:left="360" w:right="-20"/>
        <w:contextualSpacing/>
        <w:rPr>
          <w:rFonts w:cs="Arial"/>
          <w:sz w:val="24"/>
          <w:szCs w:val="24"/>
        </w:rPr>
      </w:pPr>
    </w:p>
    <w:p w:rsidR="00FC4FAA" w:rsidRPr="0061673C" w:rsidRDefault="00B80388" w:rsidP="0061673C">
      <w:pPr>
        <w:widowControl w:val="0"/>
        <w:numPr>
          <w:ilvl w:val="0"/>
          <w:numId w:val="36"/>
        </w:numPr>
        <w:tabs>
          <w:tab w:val="left" w:pos="4320"/>
        </w:tabs>
        <w:autoSpaceDE w:val="0"/>
        <w:autoSpaceDN w:val="0"/>
        <w:adjustRightInd w:val="0"/>
        <w:ind w:right="-20"/>
        <w:contextualSpacing/>
        <w:rPr>
          <w:rFonts w:cs="Arial"/>
          <w:sz w:val="24"/>
          <w:szCs w:val="24"/>
        </w:rPr>
      </w:pPr>
      <w:r w:rsidRPr="0061673C">
        <w:rPr>
          <w:rFonts w:cs="Arial"/>
          <w:sz w:val="24"/>
          <w:szCs w:val="24"/>
        </w:rPr>
        <w:t>E</w:t>
      </w:r>
      <w:r w:rsidR="00FC4FAA" w:rsidRPr="0061673C">
        <w:rPr>
          <w:rFonts w:cs="Arial"/>
          <w:sz w:val="24"/>
          <w:szCs w:val="24"/>
        </w:rPr>
        <w:t xml:space="preserve">mployees will </w:t>
      </w:r>
      <w:r w:rsidRPr="0061673C">
        <w:rPr>
          <w:rFonts w:cs="Arial"/>
          <w:sz w:val="24"/>
          <w:szCs w:val="24"/>
        </w:rPr>
        <w:t>participate in both</w:t>
      </w:r>
      <w:r w:rsidR="00FC4FAA" w:rsidRPr="0061673C">
        <w:rPr>
          <w:rFonts w:cs="Arial"/>
          <w:sz w:val="24"/>
          <w:szCs w:val="24"/>
        </w:rPr>
        <w:t xml:space="preserve"> initial</w:t>
      </w:r>
      <w:r w:rsidRPr="0061673C">
        <w:rPr>
          <w:rFonts w:cs="Arial"/>
          <w:sz w:val="24"/>
          <w:szCs w:val="24"/>
        </w:rPr>
        <w:t xml:space="preserve"> and annual refresher EMS Awareness Training (provided by AO) to learn</w:t>
      </w:r>
      <w:r w:rsidR="008135B6">
        <w:rPr>
          <w:rFonts w:cs="Arial"/>
          <w:sz w:val="24"/>
          <w:szCs w:val="24"/>
        </w:rPr>
        <w:t xml:space="preserve"> about</w:t>
      </w:r>
      <w:r w:rsidRPr="0061673C">
        <w:rPr>
          <w:rFonts w:cs="Arial"/>
          <w:sz w:val="24"/>
          <w:szCs w:val="24"/>
        </w:rPr>
        <w:t xml:space="preserve"> and </w:t>
      </w:r>
      <w:r w:rsidR="008135B6">
        <w:rPr>
          <w:rFonts w:cs="Arial"/>
          <w:sz w:val="24"/>
          <w:szCs w:val="24"/>
        </w:rPr>
        <w:t xml:space="preserve">gain an </w:t>
      </w:r>
      <w:r w:rsidRPr="0061673C">
        <w:rPr>
          <w:rFonts w:cs="Arial"/>
          <w:sz w:val="24"/>
          <w:szCs w:val="24"/>
        </w:rPr>
        <w:t>understand</w:t>
      </w:r>
      <w:r w:rsidR="008135B6">
        <w:rPr>
          <w:rFonts w:cs="Arial"/>
          <w:sz w:val="24"/>
          <w:szCs w:val="24"/>
        </w:rPr>
        <w:t>ing of</w:t>
      </w:r>
      <w:r w:rsidRPr="0061673C">
        <w:rPr>
          <w:rFonts w:cs="Arial"/>
          <w:sz w:val="24"/>
          <w:szCs w:val="24"/>
        </w:rPr>
        <w:t xml:space="preserve"> the role they play </w:t>
      </w:r>
      <w:r w:rsidR="00FC4FAA" w:rsidRPr="0061673C">
        <w:rPr>
          <w:rFonts w:cs="Arial"/>
          <w:sz w:val="24"/>
          <w:szCs w:val="24"/>
        </w:rPr>
        <w:t>in AO's EMS program.</w:t>
      </w:r>
    </w:p>
    <w:p w:rsidR="00FC4FAA" w:rsidRPr="0061673C" w:rsidRDefault="00FC4FAA" w:rsidP="0061673C">
      <w:pPr>
        <w:widowControl w:val="0"/>
        <w:tabs>
          <w:tab w:val="left" w:pos="4320"/>
        </w:tabs>
        <w:autoSpaceDE w:val="0"/>
        <w:autoSpaceDN w:val="0"/>
        <w:adjustRightInd w:val="0"/>
        <w:ind w:left="360" w:right="-20"/>
        <w:contextualSpacing/>
        <w:rPr>
          <w:rFonts w:cs="Arial"/>
          <w:sz w:val="24"/>
          <w:szCs w:val="24"/>
        </w:rPr>
      </w:pPr>
    </w:p>
    <w:p w:rsidR="00FC4FAA" w:rsidRPr="0061673C" w:rsidRDefault="00B80388" w:rsidP="0061673C">
      <w:pPr>
        <w:widowControl w:val="0"/>
        <w:numPr>
          <w:ilvl w:val="0"/>
          <w:numId w:val="36"/>
        </w:numPr>
        <w:tabs>
          <w:tab w:val="left" w:pos="4320"/>
        </w:tabs>
        <w:autoSpaceDE w:val="0"/>
        <w:autoSpaceDN w:val="0"/>
        <w:adjustRightInd w:val="0"/>
        <w:ind w:right="-20"/>
        <w:contextualSpacing/>
        <w:rPr>
          <w:rFonts w:cs="Arial"/>
          <w:sz w:val="24"/>
          <w:szCs w:val="24"/>
        </w:rPr>
      </w:pPr>
      <w:r w:rsidRPr="0061673C">
        <w:rPr>
          <w:rFonts w:cs="Arial"/>
          <w:sz w:val="24"/>
          <w:szCs w:val="24"/>
        </w:rPr>
        <w:t xml:space="preserve">Employees </w:t>
      </w:r>
      <w:r w:rsidR="00FC4FAA" w:rsidRPr="0061673C">
        <w:rPr>
          <w:rFonts w:cs="Arial"/>
          <w:sz w:val="24"/>
          <w:szCs w:val="24"/>
        </w:rPr>
        <w:t>will support recycling and save resources by using the paper recycle bins located throughout the</w:t>
      </w:r>
      <w:r w:rsidRPr="0061673C">
        <w:rPr>
          <w:rFonts w:cs="Arial"/>
          <w:sz w:val="24"/>
          <w:szCs w:val="24"/>
        </w:rPr>
        <w:t xml:space="preserve"> DA</w:t>
      </w:r>
      <w:r w:rsidR="00FC4FAA" w:rsidRPr="0061673C">
        <w:rPr>
          <w:rFonts w:cs="Arial"/>
          <w:sz w:val="24"/>
          <w:szCs w:val="24"/>
        </w:rPr>
        <w:t xml:space="preserve"> office areas</w:t>
      </w:r>
      <w:r w:rsidRPr="0061673C">
        <w:rPr>
          <w:rFonts w:cs="Arial"/>
          <w:sz w:val="24"/>
          <w:szCs w:val="24"/>
        </w:rPr>
        <w:t>.  Employees may request i</w:t>
      </w:r>
      <w:r w:rsidR="00FC4FAA" w:rsidRPr="0061673C">
        <w:rPr>
          <w:rFonts w:cs="Arial"/>
          <w:sz w:val="24"/>
          <w:szCs w:val="24"/>
        </w:rPr>
        <w:t xml:space="preserve">ndividual recycle collection boxes </w:t>
      </w:r>
      <w:r w:rsidRPr="0061673C">
        <w:rPr>
          <w:rFonts w:cs="Arial"/>
          <w:sz w:val="24"/>
          <w:szCs w:val="24"/>
        </w:rPr>
        <w:t>from the Point of Contact (POC) for this policy</w:t>
      </w:r>
      <w:r w:rsidR="00FC4FAA" w:rsidRPr="0061673C">
        <w:rPr>
          <w:rFonts w:cs="Arial"/>
          <w:sz w:val="24"/>
          <w:szCs w:val="24"/>
        </w:rPr>
        <w:t>.</w:t>
      </w:r>
    </w:p>
    <w:p w:rsidR="00FC4FAA" w:rsidRPr="0061673C" w:rsidRDefault="00FC4FAA" w:rsidP="0061673C">
      <w:pPr>
        <w:widowControl w:val="0"/>
        <w:tabs>
          <w:tab w:val="left" w:pos="4320"/>
        </w:tabs>
        <w:autoSpaceDE w:val="0"/>
        <w:autoSpaceDN w:val="0"/>
        <w:adjustRightInd w:val="0"/>
        <w:ind w:left="360" w:right="-20"/>
        <w:contextualSpacing/>
        <w:rPr>
          <w:rFonts w:cs="Arial"/>
          <w:sz w:val="24"/>
          <w:szCs w:val="24"/>
        </w:rPr>
      </w:pPr>
    </w:p>
    <w:p w:rsidR="00FC4FAA" w:rsidRPr="0061673C" w:rsidRDefault="00FC4FAA" w:rsidP="0061673C">
      <w:pPr>
        <w:widowControl w:val="0"/>
        <w:numPr>
          <w:ilvl w:val="0"/>
          <w:numId w:val="36"/>
        </w:numPr>
        <w:tabs>
          <w:tab w:val="left" w:pos="4320"/>
        </w:tabs>
        <w:autoSpaceDE w:val="0"/>
        <w:autoSpaceDN w:val="0"/>
        <w:adjustRightInd w:val="0"/>
        <w:ind w:right="-20"/>
        <w:contextualSpacing/>
        <w:rPr>
          <w:rFonts w:cs="Arial"/>
          <w:sz w:val="24"/>
          <w:szCs w:val="24"/>
        </w:rPr>
      </w:pPr>
      <w:r w:rsidRPr="0061673C">
        <w:rPr>
          <w:rFonts w:cs="Arial"/>
          <w:sz w:val="24"/>
          <w:szCs w:val="24"/>
        </w:rPr>
        <w:t xml:space="preserve">Employees will do their part to conserve natural resources and energy by turning off lights when not in use, maintaining comfortable temperatures in office areas, </w:t>
      </w:r>
      <w:r w:rsidR="00B80388" w:rsidRPr="0061673C">
        <w:rPr>
          <w:rFonts w:cs="Arial"/>
          <w:sz w:val="24"/>
          <w:szCs w:val="24"/>
        </w:rPr>
        <w:t>using vehicles efficiently</w:t>
      </w:r>
      <w:r w:rsidRPr="0061673C">
        <w:rPr>
          <w:rFonts w:cs="Arial"/>
          <w:sz w:val="24"/>
          <w:szCs w:val="24"/>
        </w:rPr>
        <w:t>, and returning polluted areas to an acceptable state.</w:t>
      </w:r>
    </w:p>
    <w:p w:rsidR="000A524E" w:rsidRPr="0061673C" w:rsidRDefault="000A524E" w:rsidP="0061673C">
      <w:pPr>
        <w:tabs>
          <w:tab w:val="left" w:pos="4320"/>
        </w:tabs>
        <w:autoSpaceDE w:val="0"/>
        <w:autoSpaceDN w:val="0"/>
        <w:adjustRightInd w:val="0"/>
        <w:rPr>
          <w:rFonts w:cs="Arial"/>
          <w:w w:val="103"/>
          <w:sz w:val="24"/>
          <w:szCs w:val="24"/>
        </w:rPr>
      </w:pPr>
    </w:p>
    <w:p w:rsidR="0037616B" w:rsidRPr="0061673C" w:rsidRDefault="008135B6" w:rsidP="008135B6">
      <w:pPr>
        <w:tabs>
          <w:tab w:val="left" w:pos="4320"/>
        </w:tabs>
        <w:autoSpaceDE w:val="0"/>
        <w:autoSpaceDN w:val="0"/>
        <w:adjustRightInd w:val="0"/>
        <w:jc w:val="both"/>
        <w:rPr>
          <w:rFonts w:cs="Arial"/>
          <w:w w:val="103"/>
          <w:sz w:val="24"/>
          <w:szCs w:val="24"/>
        </w:rPr>
      </w:pPr>
      <w:r>
        <w:rPr>
          <w:rFonts w:cs="Arial"/>
          <w:w w:val="103"/>
          <w:sz w:val="24"/>
          <w:szCs w:val="24"/>
        </w:rPr>
        <w:t>6</w:t>
      </w:r>
      <w:r w:rsidR="0037616B" w:rsidRPr="0061673C">
        <w:rPr>
          <w:rFonts w:cs="Arial"/>
          <w:w w:val="103"/>
          <w:sz w:val="24"/>
          <w:szCs w:val="24"/>
        </w:rPr>
        <w:t xml:space="preserve">. </w:t>
      </w:r>
      <w:r w:rsidR="001D5DB8" w:rsidRPr="0061673C">
        <w:rPr>
          <w:rFonts w:cs="Arial"/>
          <w:w w:val="103"/>
          <w:sz w:val="24"/>
          <w:szCs w:val="24"/>
        </w:rPr>
        <w:t xml:space="preserve">POINT OF CONTACT: </w:t>
      </w:r>
      <w:r w:rsidR="002D325C" w:rsidRPr="0061673C">
        <w:rPr>
          <w:rFonts w:cs="Arial"/>
          <w:w w:val="103"/>
          <w:sz w:val="24"/>
          <w:szCs w:val="24"/>
        </w:rPr>
        <w:t>M</w:t>
      </w:r>
      <w:r w:rsidR="000D0F7D" w:rsidRPr="0061673C">
        <w:rPr>
          <w:rFonts w:cs="Arial"/>
          <w:w w:val="103"/>
          <w:sz w:val="24"/>
          <w:szCs w:val="24"/>
        </w:rPr>
        <w:t>r</w:t>
      </w:r>
      <w:r w:rsidR="002D325C" w:rsidRPr="0061673C">
        <w:rPr>
          <w:rFonts w:cs="Arial"/>
          <w:w w:val="103"/>
          <w:sz w:val="24"/>
          <w:szCs w:val="24"/>
        </w:rPr>
        <w:t xml:space="preserve">. </w:t>
      </w:r>
      <w:r w:rsidR="000D0F7D" w:rsidRPr="0061673C">
        <w:rPr>
          <w:rFonts w:cs="Arial"/>
          <w:w w:val="103"/>
          <w:sz w:val="24"/>
          <w:szCs w:val="24"/>
        </w:rPr>
        <w:t>Randy A. Doyle</w:t>
      </w:r>
      <w:r w:rsidR="002D325C" w:rsidRPr="0061673C">
        <w:rPr>
          <w:rFonts w:cs="Arial"/>
          <w:w w:val="103"/>
          <w:sz w:val="24"/>
          <w:szCs w:val="24"/>
        </w:rPr>
        <w:t>,</w:t>
      </w:r>
      <w:r w:rsidR="000D0F7D" w:rsidRPr="0061673C">
        <w:rPr>
          <w:rFonts w:cs="Arial"/>
          <w:w w:val="103"/>
          <w:sz w:val="24"/>
          <w:szCs w:val="24"/>
        </w:rPr>
        <w:t xml:space="preserve"> Environmental Protection Sp</w:t>
      </w:r>
      <w:r w:rsidR="001D5DB8" w:rsidRPr="0061673C">
        <w:rPr>
          <w:rFonts w:cs="Arial"/>
          <w:w w:val="103"/>
          <w:sz w:val="24"/>
          <w:szCs w:val="24"/>
        </w:rPr>
        <w:t>ecialist</w:t>
      </w:r>
      <w:r w:rsidR="000D0F7D" w:rsidRPr="0061673C">
        <w:rPr>
          <w:rFonts w:cs="Arial"/>
          <w:w w:val="103"/>
          <w:sz w:val="24"/>
          <w:szCs w:val="24"/>
        </w:rPr>
        <w:t xml:space="preserve"> (Compliance)</w:t>
      </w:r>
      <w:r w:rsidR="001D5DB8" w:rsidRPr="0061673C">
        <w:rPr>
          <w:rFonts w:cs="Arial"/>
          <w:w w:val="103"/>
          <w:sz w:val="24"/>
          <w:szCs w:val="24"/>
        </w:rPr>
        <w:t xml:space="preserve">, </w:t>
      </w:r>
      <w:r w:rsidR="000D0F7D" w:rsidRPr="0061673C">
        <w:rPr>
          <w:rFonts w:cs="Arial"/>
          <w:w w:val="103"/>
          <w:sz w:val="24"/>
          <w:szCs w:val="24"/>
        </w:rPr>
        <w:t>(319) 753-7103</w:t>
      </w:r>
      <w:r w:rsidR="001D5DB8" w:rsidRPr="0061673C">
        <w:rPr>
          <w:rFonts w:cs="Arial"/>
          <w:w w:val="103"/>
          <w:sz w:val="24"/>
          <w:szCs w:val="24"/>
        </w:rPr>
        <w:t xml:space="preserve">, Email </w:t>
      </w:r>
      <w:r w:rsidR="000D0F7D" w:rsidRPr="0061673C">
        <w:rPr>
          <w:rFonts w:cs="Arial"/>
          <w:w w:val="103"/>
          <w:sz w:val="24"/>
          <w:szCs w:val="24"/>
          <w:u w:val="single"/>
        </w:rPr>
        <w:t>randy.a.doyle</w:t>
      </w:r>
      <w:r w:rsidR="001D5DB8" w:rsidRPr="0061673C">
        <w:rPr>
          <w:rFonts w:cs="Arial"/>
          <w:w w:val="103"/>
          <w:sz w:val="24"/>
          <w:szCs w:val="24"/>
          <w:u w:val="single"/>
        </w:rPr>
        <w:t>.civ@mail.mil</w:t>
      </w:r>
      <w:r w:rsidR="002D325C" w:rsidRPr="0061673C">
        <w:rPr>
          <w:rFonts w:cs="Arial"/>
          <w:w w:val="103"/>
          <w:sz w:val="24"/>
          <w:szCs w:val="24"/>
        </w:rPr>
        <w:t>.</w:t>
      </w:r>
    </w:p>
    <w:p w:rsidR="0037616B" w:rsidRPr="0061673C" w:rsidRDefault="0037616B" w:rsidP="0061673C">
      <w:pPr>
        <w:tabs>
          <w:tab w:val="left" w:pos="4320"/>
        </w:tabs>
        <w:autoSpaceDE w:val="0"/>
        <w:autoSpaceDN w:val="0"/>
        <w:adjustRightInd w:val="0"/>
        <w:rPr>
          <w:rFonts w:cs="Arial"/>
          <w:w w:val="103"/>
          <w:sz w:val="24"/>
          <w:szCs w:val="24"/>
        </w:rPr>
      </w:pPr>
    </w:p>
    <w:p w:rsidR="0037616B" w:rsidRPr="0061673C" w:rsidRDefault="0037616B" w:rsidP="0061673C">
      <w:pPr>
        <w:tabs>
          <w:tab w:val="left" w:pos="4320"/>
        </w:tabs>
        <w:autoSpaceDE w:val="0"/>
        <w:autoSpaceDN w:val="0"/>
        <w:adjustRightInd w:val="0"/>
        <w:rPr>
          <w:rFonts w:cs="Arial"/>
          <w:w w:val="103"/>
          <w:sz w:val="24"/>
          <w:szCs w:val="24"/>
        </w:rPr>
      </w:pPr>
    </w:p>
    <w:p w:rsidR="0037616B" w:rsidRPr="0061673C" w:rsidRDefault="0037616B" w:rsidP="0061673C">
      <w:pPr>
        <w:tabs>
          <w:tab w:val="left" w:pos="4320"/>
        </w:tabs>
        <w:autoSpaceDE w:val="0"/>
        <w:autoSpaceDN w:val="0"/>
        <w:adjustRightInd w:val="0"/>
        <w:rPr>
          <w:rFonts w:cs="Arial"/>
          <w:w w:val="103"/>
          <w:sz w:val="24"/>
          <w:szCs w:val="24"/>
        </w:rPr>
      </w:pPr>
    </w:p>
    <w:p w:rsidR="003D67DA" w:rsidRPr="0061673C" w:rsidRDefault="0037616B" w:rsidP="0061673C">
      <w:pPr>
        <w:tabs>
          <w:tab w:val="left" w:pos="4320"/>
        </w:tabs>
        <w:autoSpaceDE w:val="0"/>
        <w:autoSpaceDN w:val="0"/>
        <w:adjustRightInd w:val="0"/>
        <w:rPr>
          <w:rFonts w:cs="Arial"/>
          <w:w w:val="103"/>
          <w:sz w:val="24"/>
          <w:szCs w:val="24"/>
        </w:rPr>
      </w:pPr>
      <w:r w:rsidRPr="0061673C">
        <w:rPr>
          <w:rFonts w:cs="Arial"/>
          <w:w w:val="103"/>
          <w:sz w:val="24"/>
          <w:szCs w:val="24"/>
        </w:rPr>
        <w:tab/>
      </w:r>
    </w:p>
    <w:p w:rsidR="0037616B" w:rsidRPr="0061673C" w:rsidRDefault="003D67DA" w:rsidP="0061673C">
      <w:pPr>
        <w:tabs>
          <w:tab w:val="left" w:pos="4320"/>
        </w:tabs>
        <w:autoSpaceDE w:val="0"/>
        <w:autoSpaceDN w:val="0"/>
        <w:adjustRightInd w:val="0"/>
        <w:rPr>
          <w:rFonts w:cs="Arial"/>
          <w:w w:val="103"/>
          <w:sz w:val="24"/>
          <w:szCs w:val="24"/>
        </w:rPr>
      </w:pPr>
      <w:r w:rsidRPr="0061673C">
        <w:rPr>
          <w:rFonts w:cs="Arial"/>
          <w:w w:val="103"/>
          <w:sz w:val="24"/>
          <w:szCs w:val="24"/>
        </w:rPr>
        <w:tab/>
      </w:r>
      <w:r w:rsidR="001D5DB8" w:rsidRPr="0061673C">
        <w:rPr>
          <w:rFonts w:cs="Arial"/>
          <w:w w:val="103"/>
          <w:sz w:val="24"/>
          <w:szCs w:val="24"/>
        </w:rPr>
        <w:t>STEPHEN T. KOEHLER</w:t>
      </w:r>
    </w:p>
    <w:p w:rsidR="0037616B" w:rsidRPr="0061673C" w:rsidRDefault="0037616B" w:rsidP="0061673C">
      <w:pPr>
        <w:tabs>
          <w:tab w:val="left" w:pos="4320"/>
        </w:tabs>
        <w:autoSpaceDE w:val="0"/>
        <w:autoSpaceDN w:val="0"/>
        <w:adjustRightInd w:val="0"/>
        <w:rPr>
          <w:rFonts w:cs="Arial"/>
          <w:w w:val="103"/>
          <w:sz w:val="24"/>
          <w:szCs w:val="24"/>
        </w:rPr>
      </w:pPr>
      <w:r w:rsidRPr="0061673C">
        <w:rPr>
          <w:rFonts w:cs="Arial"/>
          <w:w w:val="103"/>
          <w:sz w:val="24"/>
          <w:szCs w:val="24"/>
        </w:rPr>
        <w:tab/>
        <w:t>LTC, LG</w:t>
      </w:r>
    </w:p>
    <w:p w:rsidR="0037616B" w:rsidRPr="0061673C" w:rsidRDefault="0037616B" w:rsidP="0061673C">
      <w:pPr>
        <w:tabs>
          <w:tab w:val="left" w:pos="4320"/>
        </w:tabs>
        <w:autoSpaceDE w:val="0"/>
        <w:autoSpaceDN w:val="0"/>
        <w:adjustRightInd w:val="0"/>
        <w:rPr>
          <w:rFonts w:cs="Arial"/>
          <w:w w:val="103"/>
          <w:sz w:val="24"/>
          <w:szCs w:val="24"/>
        </w:rPr>
      </w:pPr>
      <w:r w:rsidRPr="0061673C">
        <w:rPr>
          <w:rFonts w:cs="Arial"/>
          <w:w w:val="103"/>
          <w:sz w:val="24"/>
          <w:szCs w:val="24"/>
        </w:rPr>
        <w:tab/>
        <w:t>Commanding</w:t>
      </w:r>
    </w:p>
    <w:p w:rsidR="003D67DA" w:rsidRPr="0061673C" w:rsidRDefault="003D67DA" w:rsidP="0061673C">
      <w:pPr>
        <w:tabs>
          <w:tab w:val="left" w:pos="4320"/>
        </w:tabs>
        <w:autoSpaceDE w:val="0"/>
        <w:autoSpaceDN w:val="0"/>
        <w:adjustRightInd w:val="0"/>
        <w:rPr>
          <w:rFonts w:cs="Arial"/>
          <w:w w:val="103"/>
          <w:sz w:val="24"/>
          <w:szCs w:val="24"/>
        </w:rPr>
      </w:pPr>
    </w:p>
    <w:p w:rsidR="0037616B" w:rsidRPr="0061673C" w:rsidRDefault="001D5DB8" w:rsidP="0061673C">
      <w:pPr>
        <w:tabs>
          <w:tab w:val="left" w:pos="4320"/>
        </w:tabs>
        <w:autoSpaceDE w:val="0"/>
        <w:autoSpaceDN w:val="0"/>
        <w:adjustRightInd w:val="0"/>
        <w:rPr>
          <w:rFonts w:cs="Arial"/>
          <w:w w:val="103"/>
          <w:sz w:val="24"/>
          <w:szCs w:val="24"/>
        </w:rPr>
      </w:pPr>
      <w:r w:rsidRPr="0061673C">
        <w:rPr>
          <w:rFonts w:cs="Arial"/>
          <w:w w:val="103"/>
          <w:sz w:val="24"/>
          <w:szCs w:val="24"/>
        </w:rPr>
        <w:t>CC</w:t>
      </w:r>
      <w:r w:rsidR="0037616B" w:rsidRPr="0061673C">
        <w:rPr>
          <w:rFonts w:cs="Arial"/>
          <w:w w:val="103"/>
          <w:sz w:val="24"/>
          <w:szCs w:val="24"/>
        </w:rPr>
        <w:t>:</w:t>
      </w:r>
    </w:p>
    <w:p w:rsidR="0037616B" w:rsidRPr="0061673C" w:rsidRDefault="0037616B" w:rsidP="0061673C">
      <w:pPr>
        <w:autoSpaceDE w:val="0"/>
        <w:autoSpaceDN w:val="0"/>
        <w:adjustRightInd w:val="0"/>
        <w:rPr>
          <w:rFonts w:cs="Arial"/>
          <w:sz w:val="24"/>
          <w:szCs w:val="24"/>
        </w:rPr>
      </w:pPr>
      <w:r w:rsidRPr="0061673C">
        <w:rPr>
          <w:rFonts w:cs="Arial"/>
          <w:sz w:val="24"/>
          <w:szCs w:val="24"/>
        </w:rPr>
        <w:t>JMIA-IT</w:t>
      </w:r>
    </w:p>
    <w:p w:rsidR="00FC1D1E" w:rsidRPr="0061673C" w:rsidRDefault="00FC1D1E" w:rsidP="0061673C">
      <w:pPr>
        <w:autoSpaceDE w:val="0"/>
        <w:autoSpaceDN w:val="0"/>
        <w:adjustRightInd w:val="0"/>
        <w:rPr>
          <w:rFonts w:cs="Arial"/>
          <w:sz w:val="24"/>
          <w:szCs w:val="24"/>
        </w:rPr>
      </w:pPr>
      <w:r w:rsidRPr="0061673C">
        <w:rPr>
          <w:rFonts w:cs="Arial"/>
          <w:sz w:val="24"/>
          <w:szCs w:val="24"/>
        </w:rPr>
        <w:t>JMIA-</w:t>
      </w:r>
      <w:r w:rsidR="00844219">
        <w:rPr>
          <w:rFonts w:cs="Arial"/>
          <w:sz w:val="24"/>
          <w:szCs w:val="24"/>
        </w:rPr>
        <w:t>AS</w:t>
      </w:r>
    </w:p>
    <w:p w:rsidR="0037616B" w:rsidRPr="00B87257" w:rsidRDefault="0037616B" w:rsidP="0037616B">
      <w:pPr>
        <w:widowControl w:val="0"/>
        <w:tabs>
          <w:tab w:val="left" w:pos="4320"/>
        </w:tabs>
        <w:autoSpaceDE w:val="0"/>
        <w:autoSpaceDN w:val="0"/>
        <w:adjustRightInd w:val="0"/>
        <w:ind w:left="360" w:right="-20"/>
        <w:contextualSpacing/>
        <w:rPr>
          <w:rFonts w:cs="Arial"/>
          <w:w w:val="103"/>
          <w:sz w:val="24"/>
          <w:szCs w:val="24"/>
        </w:rPr>
      </w:pPr>
    </w:p>
    <w:p w:rsidR="00054FAD" w:rsidRPr="00B87257" w:rsidRDefault="00054FAD" w:rsidP="00054FAD">
      <w:pPr>
        <w:widowControl w:val="0"/>
        <w:tabs>
          <w:tab w:val="left" w:pos="4320"/>
        </w:tabs>
        <w:autoSpaceDE w:val="0"/>
        <w:autoSpaceDN w:val="0"/>
        <w:adjustRightInd w:val="0"/>
        <w:ind w:left="360" w:right="-20"/>
        <w:contextualSpacing/>
        <w:rPr>
          <w:rFonts w:cs="Arial"/>
          <w:w w:val="103"/>
          <w:sz w:val="24"/>
          <w:szCs w:val="24"/>
        </w:rPr>
      </w:pPr>
    </w:p>
    <w:p w:rsidR="00A04906" w:rsidRPr="00B87257" w:rsidRDefault="00A04906" w:rsidP="00A04906">
      <w:pPr>
        <w:pStyle w:val="ListParagraph"/>
        <w:widowControl w:val="0"/>
        <w:tabs>
          <w:tab w:val="left" w:pos="4320"/>
        </w:tabs>
        <w:autoSpaceDE w:val="0"/>
        <w:autoSpaceDN w:val="0"/>
        <w:adjustRightInd w:val="0"/>
        <w:ind w:right="-20"/>
        <w:contextualSpacing/>
        <w:rPr>
          <w:rFonts w:cs="Arial"/>
          <w:sz w:val="24"/>
          <w:szCs w:val="24"/>
        </w:rPr>
      </w:pPr>
    </w:p>
    <w:p w:rsidR="00A04906" w:rsidRPr="00B87257" w:rsidRDefault="00A04906" w:rsidP="00A04906">
      <w:pPr>
        <w:pStyle w:val="ListParagraph"/>
        <w:widowControl w:val="0"/>
        <w:tabs>
          <w:tab w:val="left" w:pos="4320"/>
        </w:tabs>
        <w:autoSpaceDE w:val="0"/>
        <w:autoSpaceDN w:val="0"/>
        <w:adjustRightInd w:val="0"/>
        <w:ind w:right="-20"/>
        <w:contextualSpacing/>
        <w:rPr>
          <w:rFonts w:cs="Arial"/>
          <w:sz w:val="24"/>
          <w:szCs w:val="24"/>
        </w:rPr>
      </w:pPr>
    </w:p>
    <w:sectPr w:rsidR="00A04906" w:rsidRPr="00B87257" w:rsidSect="00C00FB7">
      <w:headerReference w:type="default" r:id="rId8"/>
      <w:footerReference w:type="even" r:id="rId9"/>
      <w:footerReference w:type="default" r:id="rId10"/>
      <w:headerReference w:type="first" r:id="rId11"/>
      <w:footerReference w:type="first" r:id="rId12"/>
      <w:pgSz w:w="12240" w:h="15840" w:code="1"/>
      <w:pgMar w:top="153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E0" w:rsidRDefault="00807CE0">
      <w:r>
        <w:separator/>
      </w:r>
    </w:p>
  </w:endnote>
  <w:endnote w:type="continuationSeparator" w:id="0">
    <w:p w:rsidR="00807CE0" w:rsidRDefault="0080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55" w:rsidRDefault="0072571A" w:rsidP="00C532EE">
    <w:pPr>
      <w:pStyle w:val="Footer"/>
      <w:framePr w:wrap="around" w:vAnchor="text" w:hAnchor="margin" w:xAlign="center" w:y="1"/>
      <w:rPr>
        <w:rStyle w:val="PageNumber"/>
      </w:rPr>
    </w:pPr>
    <w:r>
      <w:rPr>
        <w:rStyle w:val="PageNumber"/>
      </w:rPr>
      <w:fldChar w:fldCharType="begin"/>
    </w:r>
    <w:r w:rsidR="00D02655">
      <w:rPr>
        <w:rStyle w:val="PageNumber"/>
      </w:rPr>
      <w:instrText xml:space="preserve">PAGE  </w:instrText>
    </w:r>
    <w:r>
      <w:rPr>
        <w:rStyle w:val="PageNumber"/>
      </w:rPr>
      <w:fldChar w:fldCharType="end"/>
    </w:r>
  </w:p>
  <w:p w:rsidR="00D02655" w:rsidRDefault="00D02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55" w:rsidRPr="00730C80" w:rsidRDefault="001D5DB8" w:rsidP="003D67DA">
    <w:pPr>
      <w:pStyle w:val="Footer"/>
      <w:ind w:left="720"/>
      <w:jc w:val="center"/>
      <w:rPr>
        <w:sz w:val="24"/>
        <w:szCs w:val="24"/>
      </w:rPr>
    </w:pPr>
    <w:r w:rsidRPr="00730C80">
      <w:rPr>
        <w:sz w:val="24"/>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55" w:rsidRPr="00730C80" w:rsidRDefault="00D02655" w:rsidP="001D5DB8">
    <w:pPr>
      <w:pStyle w:val="Footer"/>
      <w:tabs>
        <w:tab w:val="clear" w:pos="8640"/>
      </w:tabs>
      <w:ind w:left="27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E0" w:rsidRDefault="00807CE0">
      <w:r>
        <w:separator/>
      </w:r>
    </w:p>
  </w:footnote>
  <w:footnote w:type="continuationSeparator" w:id="0">
    <w:p w:rsidR="00807CE0" w:rsidRDefault="0080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DA" w:rsidRPr="00B87257" w:rsidRDefault="003D67DA">
    <w:pPr>
      <w:pStyle w:val="Header"/>
      <w:rPr>
        <w:rFonts w:cs="Arial"/>
        <w:w w:val="103"/>
        <w:sz w:val="24"/>
        <w:szCs w:val="24"/>
      </w:rPr>
    </w:pPr>
    <w:r w:rsidRPr="00B87257">
      <w:rPr>
        <w:rFonts w:cs="Arial"/>
        <w:w w:val="103"/>
        <w:sz w:val="24"/>
        <w:szCs w:val="24"/>
      </w:rPr>
      <w:t>JMIA-</w:t>
    </w:r>
    <w:r w:rsidR="00B50F4E" w:rsidRPr="00B87257">
      <w:rPr>
        <w:rFonts w:cs="Arial"/>
        <w:w w:val="103"/>
        <w:sz w:val="24"/>
        <w:szCs w:val="24"/>
      </w:rPr>
      <w:t>OSC</w:t>
    </w:r>
  </w:p>
  <w:p w:rsidR="00D02655" w:rsidRPr="00B87257" w:rsidRDefault="003D67DA" w:rsidP="003D67DA">
    <w:pPr>
      <w:pStyle w:val="Header"/>
      <w:rPr>
        <w:rFonts w:cs="Arial"/>
        <w:sz w:val="24"/>
        <w:szCs w:val="24"/>
      </w:rPr>
    </w:pPr>
    <w:r w:rsidRPr="00B87257">
      <w:rPr>
        <w:rFonts w:cs="Arial"/>
        <w:sz w:val="24"/>
        <w:szCs w:val="24"/>
      </w:rPr>
      <w:t xml:space="preserve">SUBJECT:  </w:t>
    </w:r>
    <w:r w:rsidR="00B50F4E" w:rsidRPr="00B87257">
      <w:rPr>
        <w:rFonts w:cs="Arial"/>
        <w:sz w:val="24"/>
        <w:szCs w:val="24"/>
      </w:rPr>
      <w:t>Environmental Management System</w:t>
    </w:r>
    <w:r w:rsidR="00C00FB7">
      <w:rPr>
        <w:rFonts w:cs="Arial"/>
        <w:sz w:val="24"/>
        <w:szCs w:val="24"/>
      </w:rPr>
      <w:t xml:space="preserve"> </w:t>
    </w:r>
    <w:r w:rsidR="00B50F4E" w:rsidRPr="00B87257">
      <w:rPr>
        <w:rFonts w:cs="Arial"/>
        <w:sz w:val="24"/>
        <w:szCs w:val="24"/>
      </w:rPr>
      <w:t>– Policy 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55" w:rsidRDefault="00B1593E" w:rsidP="00087F4C">
    <w:pPr>
      <w:pStyle w:val="LHDA"/>
      <w:spacing w:before="240"/>
    </w:pPr>
    <w:r>
      <w:rPr>
        <w:b w:val="0"/>
        <w:bCs w:val="0"/>
        <w:caps w:val="0"/>
        <w:noProof/>
      </w:rPr>
      <w:drawing>
        <wp:anchor distT="0" distB="0" distL="114300" distR="114300" simplePos="0" relativeHeight="251658752" behindDoc="1" locked="0" layoutInCell="1" allowOverlap="1">
          <wp:simplePos x="0" y="0"/>
          <wp:positionH relativeFrom="column">
            <wp:posOffset>-441960</wp:posOffset>
          </wp:positionH>
          <wp:positionV relativeFrom="paragraph">
            <wp:posOffset>-7620</wp:posOffset>
          </wp:positionV>
          <wp:extent cx="914261" cy="914400"/>
          <wp:effectExtent l="0" t="0" r="635"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261" cy="914400"/>
                  </a:xfrm>
                  <a:prstGeom prst="rect">
                    <a:avLst/>
                  </a:prstGeom>
                  <a:noFill/>
                  <a:ln>
                    <a:noFill/>
                  </a:ln>
                </pic:spPr>
              </pic:pic>
            </a:graphicData>
          </a:graphic>
        </wp:anchor>
      </w:drawing>
    </w:r>
    <w:r w:rsidR="00C81D11">
      <w:rPr>
        <w:noProof/>
      </w:rPr>
      <mc:AlternateContent>
        <mc:Choice Requires="wps">
          <w:drawing>
            <wp:anchor distT="0" distB="0" distL="114300" distR="114300" simplePos="0" relativeHeight="251657728" behindDoc="1" locked="1" layoutInCell="0" allowOverlap="1">
              <wp:simplePos x="0" y="0"/>
              <wp:positionH relativeFrom="column">
                <wp:posOffset>-510540</wp:posOffset>
              </wp:positionH>
              <wp:positionV relativeFrom="page">
                <wp:posOffset>457200</wp:posOffset>
              </wp:positionV>
              <wp:extent cx="1005840" cy="100584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655" w:rsidRDefault="00D026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pt;margin-top:36pt;width:79.2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" o:allowincell="f" filled="f" stroked="f">
              <v:textbox inset="0,0,0,0">
                <w:txbxContent>
                  <w:p w:rsidR="00D02655" w:rsidRDefault="00D02655"/>
                </w:txbxContent>
              </v:textbox>
              <w10:wrap anchory="page"/>
              <w10:anchorlock/>
            </v:shape>
          </w:pict>
        </mc:Fallback>
      </mc:AlternateContent>
    </w:r>
    <w:r w:rsidR="00D02655">
      <w:t>Department of the Army</w:t>
    </w:r>
  </w:p>
  <w:p w:rsidR="00D02655" w:rsidRDefault="00D02655" w:rsidP="00AA2C82">
    <w:pPr>
      <w:pStyle w:val="CompanyName"/>
    </w:pPr>
    <w:r>
      <w:t>Iowa Army Ammunition Plant</w:t>
    </w:r>
  </w:p>
  <w:p w:rsidR="00D02655" w:rsidRDefault="00D02655" w:rsidP="00AA2C82">
    <w:pPr>
      <w:pStyle w:val="CompanyName"/>
    </w:pPr>
    <w:r>
      <w:t xml:space="preserve">17571 </w:t>
    </w:r>
    <w:r w:rsidR="00BF26D5">
      <w:t xml:space="preserve">DMC </w:t>
    </w:r>
    <w:r>
      <w:t>Highway 79</w:t>
    </w:r>
  </w:p>
  <w:p w:rsidR="00D02655" w:rsidRDefault="00D02655" w:rsidP="00AA2C82">
    <w:pPr>
      <w:pStyle w:val="CompanyName"/>
    </w:pPr>
    <w:smartTag w:uri="urn:schemas-microsoft-com:office:smarttags" w:element="City">
      <w:smartTag w:uri="urn:schemas-microsoft-com:office:smarttags" w:element="place">
        <w:r>
          <w:t>Middletown</w:t>
        </w:r>
      </w:smartTag>
    </w:smartTag>
    <w:r>
      <w:t xml:space="preserve"> IA  52638-5000</w:t>
    </w:r>
  </w:p>
  <w:p w:rsidR="00D02655" w:rsidRDefault="00D02655">
    <w:pPr>
      <w:tabs>
        <w:tab w:val="center" w:pos="4680"/>
      </w:tabs>
      <w:spacing w:before="200"/>
      <w:ind w:left="720"/>
      <w:rPr>
        <w:rFonts w:ascii="Courier New" w:hAnsi="Courier New"/>
      </w:rPr>
    </w:pPr>
    <w:r>
      <w:rPr>
        <w:sz w:val="16"/>
      </w:rPr>
      <w:tab/>
    </w:r>
    <w:r w:rsidR="00717E14">
      <w:fldChar w:fldCharType="begin"/>
    </w:r>
    <w:r w:rsidR="00717E14">
      <w:instrText xml:space="preserve"> FILLIN "Type the date" \* MERGEFORMAT </w:instrText>
    </w:r>
    <w:r w:rsidR="00717E1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4E"/>
    <w:multiLevelType w:val="hybridMultilevel"/>
    <w:tmpl w:val="2CCAA02A"/>
    <w:lvl w:ilvl="0" w:tplc="71C03D32">
      <w:start w:val="1"/>
      <w:numFmt w:val="decimal"/>
      <w:suff w:val="space"/>
      <w:lvlText w:val="(%1)  "/>
      <w:lvlJc w:val="left"/>
      <w:pPr>
        <w:ind w:left="360" w:firstLine="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729"/>
    <w:multiLevelType w:val="hybridMultilevel"/>
    <w:tmpl w:val="2A0C62C0"/>
    <w:lvl w:ilvl="0" w:tplc="3522E5EC">
      <w:start w:val="1"/>
      <w:numFmt w:val="lowerRoman"/>
      <w:suff w:val="space"/>
      <w:lvlText w:val="%1."/>
      <w:lvlJc w:val="right"/>
      <w:pPr>
        <w:ind w:left="144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A015E"/>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3874"/>
    <w:multiLevelType w:val="hybridMultilevel"/>
    <w:tmpl w:val="812A8BAA"/>
    <w:lvl w:ilvl="0" w:tplc="AAEA5828">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295B"/>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B2C28"/>
    <w:multiLevelType w:val="hybridMultilevel"/>
    <w:tmpl w:val="328C8410"/>
    <w:lvl w:ilvl="0" w:tplc="0AD26ADC">
      <w:start w:val="1"/>
      <w:numFmt w:val="decimal"/>
      <w:suff w:val="space"/>
      <w:lvlText w:val="%1)"/>
      <w:lvlJc w:val="left"/>
      <w:pPr>
        <w:ind w:left="720" w:firstLine="0"/>
      </w:pPr>
      <w:rPr>
        <w:rFonts w:hint="default"/>
      </w:rPr>
    </w:lvl>
    <w:lvl w:ilvl="1" w:tplc="04090017">
      <w:start w:val="1"/>
      <w:numFmt w:val="lowerLetter"/>
      <w:lvlText w:val="%2)"/>
      <w:lvlJc w:val="left"/>
      <w:pPr>
        <w:ind w:left="1440" w:hanging="360"/>
      </w:pPr>
    </w:lvl>
    <w:lvl w:ilvl="2" w:tplc="9F12EB44">
      <w:start w:val="1"/>
      <w:numFmt w:val="decimal"/>
      <w:suff w:val="space"/>
      <w:lvlText w:val="%3."/>
      <w:lvlJc w:val="left"/>
      <w:pPr>
        <w:ind w:left="1800" w:firstLine="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6B26"/>
    <w:multiLevelType w:val="hybridMultilevel"/>
    <w:tmpl w:val="1EE0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5D6B"/>
    <w:multiLevelType w:val="hybridMultilevel"/>
    <w:tmpl w:val="812A8BAA"/>
    <w:lvl w:ilvl="0" w:tplc="AAEA5828">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D03"/>
    <w:multiLevelType w:val="hybridMultilevel"/>
    <w:tmpl w:val="ED1043D2"/>
    <w:lvl w:ilvl="0" w:tplc="9DC2897C">
      <w:start w:val="1"/>
      <w:numFmt w:val="lowerLetter"/>
      <w:suff w:val="space"/>
      <w:lvlText w:val="%1)"/>
      <w:lvlJc w:val="left"/>
      <w:pPr>
        <w:ind w:left="720" w:firstLine="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A7FE0"/>
    <w:multiLevelType w:val="hybridMultilevel"/>
    <w:tmpl w:val="A3B832CE"/>
    <w:lvl w:ilvl="0" w:tplc="829E7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523D0"/>
    <w:multiLevelType w:val="hybridMultilevel"/>
    <w:tmpl w:val="08F035E8"/>
    <w:lvl w:ilvl="0" w:tplc="CBFC30EA">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30A3"/>
    <w:multiLevelType w:val="hybridMultilevel"/>
    <w:tmpl w:val="812A8BAA"/>
    <w:lvl w:ilvl="0" w:tplc="AAEA5828">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73FA8"/>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073D5"/>
    <w:multiLevelType w:val="hybridMultilevel"/>
    <w:tmpl w:val="BDD0819A"/>
    <w:lvl w:ilvl="0" w:tplc="5C140896">
      <w:start w:val="1"/>
      <w:numFmt w:val="lowerLetter"/>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C1D45"/>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D7BDC"/>
    <w:multiLevelType w:val="hybridMultilevel"/>
    <w:tmpl w:val="0486FE7C"/>
    <w:lvl w:ilvl="0" w:tplc="6FC2C6C4">
      <w:start w:val="1"/>
      <w:numFmt w:val="lowerLetter"/>
      <w:suff w:val="space"/>
      <w:lvlText w:val="%1."/>
      <w:lvlJc w:val="left"/>
      <w:pPr>
        <w:ind w:left="630" w:firstLine="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56F6B9C"/>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C6C53"/>
    <w:multiLevelType w:val="hybridMultilevel"/>
    <w:tmpl w:val="BDD0819A"/>
    <w:lvl w:ilvl="0" w:tplc="5C140896">
      <w:start w:val="1"/>
      <w:numFmt w:val="lowerLetter"/>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1469E"/>
    <w:multiLevelType w:val="hybridMultilevel"/>
    <w:tmpl w:val="2CC8551C"/>
    <w:lvl w:ilvl="0" w:tplc="638EA3EC">
      <w:start w:val="1"/>
      <w:numFmt w:val="decimal"/>
      <w:suff w:val="nothing"/>
      <w:lvlText w:val="%1.  "/>
      <w:lvlJc w:val="left"/>
      <w:pPr>
        <w:ind w:left="0" w:firstLine="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A615F"/>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7083E"/>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E7F9F"/>
    <w:multiLevelType w:val="hybridMultilevel"/>
    <w:tmpl w:val="0486FE7C"/>
    <w:lvl w:ilvl="0" w:tplc="6FC2C6C4">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F3D3F"/>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472BA"/>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B70F0"/>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343FF"/>
    <w:multiLevelType w:val="hybridMultilevel"/>
    <w:tmpl w:val="E1447EEA"/>
    <w:lvl w:ilvl="0" w:tplc="5080B9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90105"/>
    <w:multiLevelType w:val="hybridMultilevel"/>
    <w:tmpl w:val="2CCAA02A"/>
    <w:lvl w:ilvl="0" w:tplc="71C03D32">
      <w:start w:val="1"/>
      <w:numFmt w:val="decimal"/>
      <w:suff w:val="space"/>
      <w:lvlText w:val="(%1)  "/>
      <w:lvlJc w:val="left"/>
      <w:pPr>
        <w:ind w:left="360" w:firstLine="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04F87"/>
    <w:multiLevelType w:val="hybridMultilevel"/>
    <w:tmpl w:val="1BCA6638"/>
    <w:lvl w:ilvl="0" w:tplc="32DA578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64099"/>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F0218"/>
    <w:multiLevelType w:val="hybridMultilevel"/>
    <w:tmpl w:val="0486FE7C"/>
    <w:lvl w:ilvl="0" w:tplc="6FC2C6C4">
      <w:start w:val="1"/>
      <w:numFmt w:val="low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409D8"/>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4378D"/>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430D7"/>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E14B1"/>
    <w:multiLevelType w:val="hybridMultilevel"/>
    <w:tmpl w:val="BDD0819A"/>
    <w:lvl w:ilvl="0" w:tplc="5C140896">
      <w:start w:val="1"/>
      <w:numFmt w:val="lowerLetter"/>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64BD4"/>
    <w:multiLevelType w:val="hybridMultilevel"/>
    <w:tmpl w:val="2A0C62C0"/>
    <w:lvl w:ilvl="0" w:tplc="3522E5EC">
      <w:start w:val="1"/>
      <w:numFmt w:val="lowerRoman"/>
      <w:suff w:val="space"/>
      <w:lvlText w:val="%1."/>
      <w:lvlJc w:val="right"/>
      <w:pPr>
        <w:ind w:left="144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D5482E"/>
    <w:multiLevelType w:val="hybridMultilevel"/>
    <w:tmpl w:val="08F035E8"/>
    <w:lvl w:ilvl="0" w:tplc="CBFC30EA">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85885"/>
    <w:multiLevelType w:val="hybridMultilevel"/>
    <w:tmpl w:val="2A0C62C0"/>
    <w:lvl w:ilvl="0" w:tplc="3522E5EC">
      <w:start w:val="1"/>
      <w:numFmt w:val="lowerRoman"/>
      <w:suff w:val="space"/>
      <w:lvlText w:val="%1."/>
      <w:lvlJc w:val="right"/>
      <w:pPr>
        <w:ind w:left="144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402A64"/>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003CF"/>
    <w:multiLevelType w:val="hybridMultilevel"/>
    <w:tmpl w:val="034E28F4"/>
    <w:lvl w:ilvl="0" w:tplc="0AD26ADC">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5"/>
  </w:num>
  <w:num w:numId="4">
    <w:abstractNumId w:val="2"/>
  </w:num>
  <w:num w:numId="5">
    <w:abstractNumId w:val="29"/>
  </w:num>
  <w:num w:numId="6">
    <w:abstractNumId w:val="38"/>
  </w:num>
  <w:num w:numId="7">
    <w:abstractNumId w:val="28"/>
  </w:num>
  <w:num w:numId="8">
    <w:abstractNumId w:val="5"/>
  </w:num>
  <w:num w:numId="9">
    <w:abstractNumId w:val="21"/>
  </w:num>
  <w:num w:numId="10">
    <w:abstractNumId w:val="8"/>
  </w:num>
  <w:num w:numId="11">
    <w:abstractNumId w:val="10"/>
  </w:num>
  <w:num w:numId="12">
    <w:abstractNumId w:val="7"/>
  </w:num>
  <w:num w:numId="13">
    <w:abstractNumId w:val="4"/>
  </w:num>
  <w:num w:numId="14">
    <w:abstractNumId w:val="26"/>
  </w:num>
  <w:num w:numId="15">
    <w:abstractNumId w:val="37"/>
  </w:num>
  <w:num w:numId="16">
    <w:abstractNumId w:val="32"/>
  </w:num>
  <w:num w:numId="17">
    <w:abstractNumId w:val="34"/>
  </w:num>
  <w:num w:numId="18">
    <w:abstractNumId w:val="20"/>
  </w:num>
  <w:num w:numId="19">
    <w:abstractNumId w:val="30"/>
  </w:num>
  <w:num w:numId="20">
    <w:abstractNumId w:val="22"/>
  </w:num>
  <w:num w:numId="21">
    <w:abstractNumId w:val="23"/>
  </w:num>
  <w:num w:numId="22">
    <w:abstractNumId w:val="36"/>
  </w:num>
  <w:num w:numId="23">
    <w:abstractNumId w:val="24"/>
  </w:num>
  <w:num w:numId="24">
    <w:abstractNumId w:val="1"/>
  </w:num>
  <w:num w:numId="25">
    <w:abstractNumId w:val="16"/>
  </w:num>
  <w:num w:numId="26">
    <w:abstractNumId w:val="12"/>
  </w:num>
  <w:num w:numId="27">
    <w:abstractNumId w:val="31"/>
  </w:num>
  <w:num w:numId="28">
    <w:abstractNumId w:val="6"/>
  </w:num>
  <w:num w:numId="29">
    <w:abstractNumId w:val="18"/>
  </w:num>
  <w:num w:numId="30">
    <w:abstractNumId w:val="14"/>
  </w:num>
  <w:num w:numId="31">
    <w:abstractNumId w:val="11"/>
  </w:num>
  <w:num w:numId="32">
    <w:abstractNumId w:val="27"/>
  </w:num>
  <w:num w:numId="33">
    <w:abstractNumId w:val="0"/>
  </w:num>
  <w:num w:numId="34">
    <w:abstractNumId w:val="17"/>
  </w:num>
  <w:num w:numId="35">
    <w:abstractNumId w:val="13"/>
  </w:num>
  <w:num w:numId="36">
    <w:abstractNumId w:val="33"/>
  </w:num>
  <w:num w:numId="37">
    <w:abstractNumId w:val="9"/>
  </w:num>
  <w:num w:numId="38">
    <w:abstractNumId w:val="25"/>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6A"/>
    <w:rsid w:val="0000020B"/>
    <w:rsid w:val="00001B39"/>
    <w:rsid w:val="00003417"/>
    <w:rsid w:val="00010417"/>
    <w:rsid w:val="000148FA"/>
    <w:rsid w:val="000159C9"/>
    <w:rsid w:val="00015B87"/>
    <w:rsid w:val="000211C2"/>
    <w:rsid w:val="00025A97"/>
    <w:rsid w:val="00031929"/>
    <w:rsid w:val="00037FBE"/>
    <w:rsid w:val="000423AC"/>
    <w:rsid w:val="00051865"/>
    <w:rsid w:val="00052F8C"/>
    <w:rsid w:val="00054FAD"/>
    <w:rsid w:val="00057F35"/>
    <w:rsid w:val="00064A0D"/>
    <w:rsid w:val="000706FE"/>
    <w:rsid w:val="0007472A"/>
    <w:rsid w:val="00074B3A"/>
    <w:rsid w:val="00077DC3"/>
    <w:rsid w:val="00080276"/>
    <w:rsid w:val="00084872"/>
    <w:rsid w:val="00087F4C"/>
    <w:rsid w:val="00091A06"/>
    <w:rsid w:val="00093426"/>
    <w:rsid w:val="00094B76"/>
    <w:rsid w:val="000A4090"/>
    <w:rsid w:val="000A524E"/>
    <w:rsid w:val="000A5F33"/>
    <w:rsid w:val="000C42CE"/>
    <w:rsid w:val="000C7749"/>
    <w:rsid w:val="000D0F7D"/>
    <w:rsid w:val="000E34DD"/>
    <w:rsid w:val="000E6F64"/>
    <w:rsid w:val="000F48FC"/>
    <w:rsid w:val="001115E2"/>
    <w:rsid w:val="001150E0"/>
    <w:rsid w:val="001154AC"/>
    <w:rsid w:val="00124107"/>
    <w:rsid w:val="0012417E"/>
    <w:rsid w:val="0012753D"/>
    <w:rsid w:val="00127E80"/>
    <w:rsid w:val="00130F1C"/>
    <w:rsid w:val="00132891"/>
    <w:rsid w:val="00140139"/>
    <w:rsid w:val="00170C56"/>
    <w:rsid w:val="00177462"/>
    <w:rsid w:val="00180413"/>
    <w:rsid w:val="00181470"/>
    <w:rsid w:val="0018565B"/>
    <w:rsid w:val="00187999"/>
    <w:rsid w:val="001C2435"/>
    <w:rsid w:val="001C4944"/>
    <w:rsid w:val="001C4A74"/>
    <w:rsid w:val="001D192E"/>
    <w:rsid w:val="001D4AF0"/>
    <w:rsid w:val="001D5DB8"/>
    <w:rsid w:val="001E2EA9"/>
    <w:rsid w:val="001F34F7"/>
    <w:rsid w:val="001F53AE"/>
    <w:rsid w:val="00206F6D"/>
    <w:rsid w:val="00213369"/>
    <w:rsid w:val="0021422E"/>
    <w:rsid w:val="002159EE"/>
    <w:rsid w:val="00220324"/>
    <w:rsid w:val="002219E2"/>
    <w:rsid w:val="00224E4A"/>
    <w:rsid w:val="00227A55"/>
    <w:rsid w:val="0023099F"/>
    <w:rsid w:val="00234364"/>
    <w:rsid w:val="00237D94"/>
    <w:rsid w:val="00242CB6"/>
    <w:rsid w:val="00250AA7"/>
    <w:rsid w:val="00250BC1"/>
    <w:rsid w:val="00252A60"/>
    <w:rsid w:val="00261721"/>
    <w:rsid w:val="00265129"/>
    <w:rsid w:val="002659D0"/>
    <w:rsid w:val="002709C2"/>
    <w:rsid w:val="002853C0"/>
    <w:rsid w:val="00295BB4"/>
    <w:rsid w:val="002A17C8"/>
    <w:rsid w:val="002B0CFB"/>
    <w:rsid w:val="002B3E58"/>
    <w:rsid w:val="002C76C3"/>
    <w:rsid w:val="002D03CC"/>
    <w:rsid w:val="002D0D5F"/>
    <w:rsid w:val="002D325C"/>
    <w:rsid w:val="002D366C"/>
    <w:rsid w:val="002D536E"/>
    <w:rsid w:val="002E1E7D"/>
    <w:rsid w:val="002E6F0E"/>
    <w:rsid w:val="002F044C"/>
    <w:rsid w:val="002F6908"/>
    <w:rsid w:val="003016D9"/>
    <w:rsid w:val="0030759D"/>
    <w:rsid w:val="00314594"/>
    <w:rsid w:val="00317406"/>
    <w:rsid w:val="00320D0C"/>
    <w:rsid w:val="00357A54"/>
    <w:rsid w:val="00360A8B"/>
    <w:rsid w:val="00363157"/>
    <w:rsid w:val="00365E35"/>
    <w:rsid w:val="003700EC"/>
    <w:rsid w:val="003741D2"/>
    <w:rsid w:val="0037616B"/>
    <w:rsid w:val="00380610"/>
    <w:rsid w:val="00384C55"/>
    <w:rsid w:val="0039096E"/>
    <w:rsid w:val="00394ECD"/>
    <w:rsid w:val="00395205"/>
    <w:rsid w:val="003A35BF"/>
    <w:rsid w:val="003B5E72"/>
    <w:rsid w:val="003C5636"/>
    <w:rsid w:val="003C7926"/>
    <w:rsid w:val="003C7C90"/>
    <w:rsid w:val="003D0100"/>
    <w:rsid w:val="003D25D7"/>
    <w:rsid w:val="003D67DA"/>
    <w:rsid w:val="003E5CD1"/>
    <w:rsid w:val="0040192F"/>
    <w:rsid w:val="0040600B"/>
    <w:rsid w:val="004076E2"/>
    <w:rsid w:val="00407FDF"/>
    <w:rsid w:val="00410122"/>
    <w:rsid w:val="0042000F"/>
    <w:rsid w:val="00420165"/>
    <w:rsid w:val="00421DE1"/>
    <w:rsid w:val="00422F6E"/>
    <w:rsid w:val="00423513"/>
    <w:rsid w:val="00431B1C"/>
    <w:rsid w:val="00433F4E"/>
    <w:rsid w:val="00442478"/>
    <w:rsid w:val="00450920"/>
    <w:rsid w:val="0045232B"/>
    <w:rsid w:val="00457928"/>
    <w:rsid w:val="004619F9"/>
    <w:rsid w:val="004668E1"/>
    <w:rsid w:val="00471300"/>
    <w:rsid w:val="0047167F"/>
    <w:rsid w:val="004730C5"/>
    <w:rsid w:val="00483575"/>
    <w:rsid w:val="004871B6"/>
    <w:rsid w:val="004932B0"/>
    <w:rsid w:val="004942BF"/>
    <w:rsid w:val="00494FF1"/>
    <w:rsid w:val="004A5E13"/>
    <w:rsid w:val="004B5A8C"/>
    <w:rsid w:val="004B6C48"/>
    <w:rsid w:val="004C45EF"/>
    <w:rsid w:val="004C7298"/>
    <w:rsid w:val="004D1C97"/>
    <w:rsid w:val="004D2CAE"/>
    <w:rsid w:val="004D3BEF"/>
    <w:rsid w:val="004F2346"/>
    <w:rsid w:val="004F761E"/>
    <w:rsid w:val="004F7C9A"/>
    <w:rsid w:val="005067C3"/>
    <w:rsid w:val="00511C0B"/>
    <w:rsid w:val="0052605F"/>
    <w:rsid w:val="005314D3"/>
    <w:rsid w:val="005428ED"/>
    <w:rsid w:val="0054356A"/>
    <w:rsid w:val="0055511F"/>
    <w:rsid w:val="005561AB"/>
    <w:rsid w:val="0056075E"/>
    <w:rsid w:val="005736DE"/>
    <w:rsid w:val="00573FF7"/>
    <w:rsid w:val="00581D54"/>
    <w:rsid w:val="00590FDE"/>
    <w:rsid w:val="005A2E8F"/>
    <w:rsid w:val="005B1F66"/>
    <w:rsid w:val="005B2FF4"/>
    <w:rsid w:val="005B5DB6"/>
    <w:rsid w:val="005C67D0"/>
    <w:rsid w:val="005C6857"/>
    <w:rsid w:val="005D208E"/>
    <w:rsid w:val="005E0D7F"/>
    <w:rsid w:val="005E4114"/>
    <w:rsid w:val="005E641C"/>
    <w:rsid w:val="005E736A"/>
    <w:rsid w:val="005E78D2"/>
    <w:rsid w:val="005F39D7"/>
    <w:rsid w:val="005F5522"/>
    <w:rsid w:val="005F7E09"/>
    <w:rsid w:val="00601CCB"/>
    <w:rsid w:val="00604A21"/>
    <w:rsid w:val="006113AB"/>
    <w:rsid w:val="0061673C"/>
    <w:rsid w:val="00621086"/>
    <w:rsid w:val="006233CA"/>
    <w:rsid w:val="00630C5B"/>
    <w:rsid w:val="006409E9"/>
    <w:rsid w:val="00643B6D"/>
    <w:rsid w:val="00654CCF"/>
    <w:rsid w:val="0065591C"/>
    <w:rsid w:val="006559AF"/>
    <w:rsid w:val="00660846"/>
    <w:rsid w:val="00661D15"/>
    <w:rsid w:val="00685FF4"/>
    <w:rsid w:val="006877D3"/>
    <w:rsid w:val="0069031B"/>
    <w:rsid w:val="00693D5B"/>
    <w:rsid w:val="006964AF"/>
    <w:rsid w:val="006A0D3F"/>
    <w:rsid w:val="006A1A87"/>
    <w:rsid w:val="006B1043"/>
    <w:rsid w:val="006C31AD"/>
    <w:rsid w:val="006C4F75"/>
    <w:rsid w:val="006C610F"/>
    <w:rsid w:val="006C7455"/>
    <w:rsid w:val="006D7621"/>
    <w:rsid w:val="006E2DA7"/>
    <w:rsid w:val="006E3541"/>
    <w:rsid w:val="006E503E"/>
    <w:rsid w:val="006E7EDE"/>
    <w:rsid w:val="006F23DA"/>
    <w:rsid w:val="006F2498"/>
    <w:rsid w:val="006F6D92"/>
    <w:rsid w:val="00703ECF"/>
    <w:rsid w:val="00711DBE"/>
    <w:rsid w:val="00713332"/>
    <w:rsid w:val="00717E14"/>
    <w:rsid w:val="00717E32"/>
    <w:rsid w:val="0072571A"/>
    <w:rsid w:val="00730C80"/>
    <w:rsid w:val="00747D24"/>
    <w:rsid w:val="00755ED8"/>
    <w:rsid w:val="00766E05"/>
    <w:rsid w:val="00773923"/>
    <w:rsid w:val="00780F95"/>
    <w:rsid w:val="0078256A"/>
    <w:rsid w:val="00792CBC"/>
    <w:rsid w:val="007A7E55"/>
    <w:rsid w:val="007B05BF"/>
    <w:rsid w:val="007B0AF8"/>
    <w:rsid w:val="007B1FB3"/>
    <w:rsid w:val="007B2E82"/>
    <w:rsid w:val="007B3491"/>
    <w:rsid w:val="007B6357"/>
    <w:rsid w:val="007C1981"/>
    <w:rsid w:val="007C2928"/>
    <w:rsid w:val="007C5166"/>
    <w:rsid w:val="007C5D89"/>
    <w:rsid w:val="007E493B"/>
    <w:rsid w:val="007E5938"/>
    <w:rsid w:val="007F7AA8"/>
    <w:rsid w:val="007F7C43"/>
    <w:rsid w:val="00804017"/>
    <w:rsid w:val="00807CE0"/>
    <w:rsid w:val="008135B6"/>
    <w:rsid w:val="00817738"/>
    <w:rsid w:val="008201C4"/>
    <w:rsid w:val="00821B0B"/>
    <w:rsid w:val="00832F39"/>
    <w:rsid w:val="0084354D"/>
    <w:rsid w:val="00843F99"/>
    <w:rsid w:val="00844219"/>
    <w:rsid w:val="00847761"/>
    <w:rsid w:val="00853058"/>
    <w:rsid w:val="00861D11"/>
    <w:rsid w:val="00863C8D"/>
    <w:rsid w:val="00866136"/>
    <w:rsid w:val="00866B13"/>
    <w:rsid w:val="00870446"/>
    <w:rsid w:val="008812A2"/>
    <w:rsid w:val="00882F2B"/>
    <w:rsid w:val="00884829"/>
    <w:rsid w:val="008A2DA7"/>
    <w:rsid w:val="008A64E2"/>
    <w:rsid w:val="008B2887"/>
    <w:rsid w:val="008B491A"/>
    <w:rsid w:val="008C040F"/>
    <w:rsid w:val="008C65EF"/>
    <w:rsid w:val="008C7502"/>
    <w:rsid w:val="008C78F5"/>
    <w:rsid w:val="008D3205"/>
    <w:rsid w:val="008D6053"/>
    <w:rsid w:val="008E0FE2"/>
    <w:rsid w:val="008E3134"/>
    <w:rsid w:val="008F3978"/>
    <w:rsid w:val="008F43E7"/>
    <w:rsid w:val="009051A1"/>
    <w:rsid w:val="00910186"/>
    <w:rsid w:val="0092200E"/>
    <w:rsid w:val="00925C8D"/>
    <w:rsid w:val="00926897"/>
    <w:rsid w:val="00926917"/>
    <w:rsid w:val="00931BC0"/>
    <w:rsid w:val="0093510C"/>
    <w:rsid w:val="00940C5A"/>
    <w:rsid w:val="009501C2"/>
    <w:rsid w:val="009505FF"/>
    <w:rsid w:val="0095487B"/>
    <w:rsid w:val="00965153"/>
    <w:rsid w:val="00965DEB"/>
    <w:rsid w:val="00981869"/>
    <w:rsid w:val="00982080"/>
    <w:rsid w:val="00987B8C"/>
    <w:rsid w:val="009A07CF"/>
    <w:rsid w:val="009A1C23"/>
    <w:rsid w:val="009A40D8"/>
    <w:rsid w:val="009A724B"/>
    <w:rsid w:val="009A7323"/>
    <w:rsid w:val="009B67E6"/>
    <w:rsid w:val="009B773B"/>
    <w:rsid w:val="009C7BE3"/>
    <w:rsid w:val="009D5374"/>
    <w:rsid w:val="009E7038"/>
    <w:rsid w:val="00A04906"/>
    <w:rsid w:val="00A0535B"/>
    <w:rsid w:val="00A06D37"/>
    <w:rsid w:val="00A07242"/>
    <w:rsid w:val="00A113AC"/>
    <w:rsid w:val="00A12A30"/>
    <w:rsid w:val="00A14336"/>
    <w:rsid w:val="00A20142"/>
    <w:rsid w:val="00A240C0"/>
    <w:rsid w:val="00A24452"/>
    <w:rsid w:val="00A3102D"/>
    <w:rsid w:val="00A336D7"/>
    <w:rsid w:val="00A34E03"/>
    <w:rsid w:val="00A47344"/>
    <w:rsid w:val="00A507A8"/>
    <w:rsid w:val="00A53FD0"/>
    <w:rsid w:val="00A6162A"/>
    <w:rsid w:val="00A64271"/>
    <w:rsid w:val="00A678DA"/>
    <w:rsid w:val="00A71887"/>
    <w:rsid w:val="00A86F3E"/>
    <w:rsid w:val="00A912CD"/>
    <w:rsid w:val="00AA2C82"/>
    <w:rsid w:val="00AA49D1"/>
    <w:rsid w:val="00AB0EF9"/>
    <w:rsid w:val="00AC3CC6"/>
    <w:rsid w:val="00AD32BC"/>
    <w:rsid w:val="00AD3CBD"/>
    <w:rsid w:val="00AE7540"/>
    <w:rsid w:val="00B00FB9"/>
    <w:rsid w:val="00B0146C"/>
    <w:rsid w:val="00B025DC"/>
    <w:rsid w:val="00B0588E"/>
    <w:rsid w:val="00B06DA9"/>
    <w:rsid w:val="00B1593E"/>
    <w:rsid w:val="00B16A10"/>
    <w:rsid w:val="00B20D0C"/>
    <w:rsid w:val="00B2312E"/>
    <w:rsid w:val="00B3320E"/>
    <w:rsid w:val="00B33DD1"/>
    <w:rsid w:val="00B3674C"/>
    <w:rsid w:val="00B43D4A"/>
    <w:rsid w:val="00B45568"/>
    <w:rsid w:val="00B50F4E"/>
    <w:rsid w:val="00B56201"/>
    <w:rsid w:val="00B61A44"/>
    <w:rsid w:val="00B63483"/>
    <w:rsid w:val="00B63A43"/>
    <w:rsid w:val="00B7164B"/>
    <w:rsid w:val="00B730C6"/>
    <w:rsid w:val="00B73FA0"/>
    <w:rsid w:val="00B74797"/>
    <w:rsid w:val="00B7763B"/>
    <w:rsid w:val="00B77D9B"/>
    <w:rsid w:val="00B80388"/>
    <w:rsid w:val="00B8041C"/>
    <w:rsid w:val="00B87257"/>
    <w:rsid w:val="00B91AF7"/>
    <w:rsid w:val="00B92606"/>
    <w:rsid w:val="00B938C1"/>
    <w:rsid w:val="00BA326D"/>
    <w:rsid w:val="00BB694F"/>
    <w:rsid w:val="00BC0E9E"/>
    <w:rsid w:val="00BC1EB5"/>
    <w:rsid w:val="00BD21EB"/>
    <w:rsid w:val="00BD4047"/>
    <w:rsid w:val="00BD5EE1"/>
    <w:rsid w:val="00BE04F5"/>
    <w:rsid w:val="00BE189D"/>
    <w:rsid w:val="00BF15D6"/>
    <w:rsid w:val="00BF26D5"/>
    <w:rsid w:val="00BF38CA"/>
    <w:rsid w:val="00BF4443"/>
    <w:rsid w:val="00BF5779"/>
    <w:rsid w:val="00BF72A9"/>
    <w:rsid w:val="00C00FB7"/>
    <w:rsid w:val="00C0102E"/>
    <w:rsid w:val="00C0176A"/>
    <w:rsid w:val="00C05051"/>
    <w:rsid w:val="00C10EAD"/>
    <w:rsid w:val="00C143DC"/>
    <w:rsid w:val="00C17CFC"/>
    <w:rsid w:val="00C20282"/>
    <w:rsid w:val="00C20416"/>
    <w:rsid w:val="00C24920"/>
    <w:rsid w:val="00C27DD2"/>
    <w:rsid w:val="00C313AD"/>
    <w:rsid w:val="00C31A84"/>
    <w:rsid w:val="00C321AB"/>
    <w:rsid w:val="00C34222"/>
    <w:rsid w:val="00C3445F"/>
    <w:rsid w:val="00C408E7"/>
    <w:rsid w:val="00C42909"/>
    <w:rsid w:val="00C512F5"/>
    <w:rsid w:val="00C532EE"/>
    <w:rsid w:val="00C54E56"/>
    <w:rsid w:val="00C620A2"/>
    <w:rsid w:val="00C639A3"/>
    <w:rsid w:val="00C64469"/>
    <w:rsid w:val="00C75382"/>
    <w:rsid w:val="00C815CD"/>
    <w:rsid w:val="00C81D11"/>
    <w:rsid w:val="00C92742"/>
    <w:rsid w:val="00C938C9"/>
    <w:rsid w:val="00C94C9C"/>
    <w:rsid w:val="00C9521B"/>
    <w:rsid w:val="00C97A8D"/>
    <w:rsid w:val="00CA60CB"/>
    <w:rsid w:val="00CA60D0"/>
    <w:rsid w:val="00CA6D73"/>
    <w:rsid w:val="00CB4B2C"/>
    <w:rsid w:val="00CB666B"/>
    <w:rsid w:val="00CD3DD0"/>
    <w:rsid w:val="00CD5C40"/>
    <w:rsid w:val="00CE626B"/>
    <w:rsid w:val="00CF0ACB"/>
    <w:rsid w:val="00CF18D4"/>
    <w:rsid w:val="00CF70B1"/>
    <w:rsid w:val="00CF74D0"/>
    <w:rsid w:val="00D004C2"/>
    <w:rsid w:val="00D02655"/>
    <w:rsid w:val="00D10D89"/>
    <w:rsid w:val="00D164E0"/>
    <w:rsid w:val="00D20725"/>
    <w:rsid w:val="00D20CEE"/>
    <w:rsid w:val="00D22BD4"/>
    <w:rsid w:val="00D22C68"/>
    <w:rsid w:val="00D24966"/>
    <w:rsid w:val="00D25C64"/>
    <w:rsid w:val="00D3430D"/>
    <w:rsid w:val="00D462DA"/>
    <w:rsid w:val="00D47BD7"/>
    <w:rsid w:val="00D507AE"/>
    <w:rsid w:val="00D51970"/>
    <w:rsid w:val="00D54CBB"/>
    <w:rsid w:val="00D61E64"/>
    <w:rsid w:val="00D655B0"/>
    <w:rsid w:val="00D70708"/>
    <w:rsid w:val="00D80772"/>
    <w:rsid w:val="00D87619"/>
    <w:rsid w:val="00D923C1"/>
    <w:rsid w:val="00D9647A"/>
    <w:rsid w:val="00DA1BF3"/>
    <w:rsid w:val="00DA5DB3"/>
    <w:rsid w:val="00DB02F9"/>
    <w:rsid w:val="00DB5976"/>
    <w:rsid w:val="00DC29EE"/>
    <w:rsid w:val="00DD3B22"/>
    <w:rsid w:val="00DE1E49"/>
    <w:rsid w:val="00DE2DFC"/>
    <w:rsid w:val="00DE7CC4"/>
    <w:rsid w:val="00DF1EAB"/>
    <w:rsid w:val="00E01009"/>
    <w:rsid w:val="00E1708B"/>
    <w:rsid w:val="00E172EA"/>
    <w:rsid w:val="00E208BB"/>
    <w:rsid w:val="00E26D8E"/>
    <w:rsid w:val="00E26ED5"/>
    <w:rsid w:val="00E37978"/>
    <w:rsid w:val="00E4694A"/>
    <w:rsid w:val="00E47741"/>
    <w:rsid w:val="00E6029F"/>
    <w:rsid w:val="00E66BF7"/>
    <w:rsid w:val="00E87F68"/>
    <w:rsid w:val="00E94F8A"/>
    <w:rsid w:val="00E9778F"/>
    <w:rsid w:val="00E97EBD"/>
    <w:rsid w:val="00EA2AC7"/>
    <w:rsid w:val="00EA3E71"/>
    <w:rsid w:val="00EC0E53"/>
    <w:rsid w:val="00EC1B8D"/>
    <w:rsid w:val="00EC246A"/>
    <w:rsid w:val="00EC7C07"/>
    <w:rsid w:val="00ED16E6"/>
    <w:rsid w:val="00EE07B9"/>
    <w:rsid w:val="00EE4447"/>
    <w:rsid w:val="00EE4683"/>
    <w:rsid w:val="00EE4BF3"/>
    <w:rsid w:val="00EE54C1"/>
    <w:rsid w:val="00EF1556"/>
    <w:rsid w:val="00EF518E"/>
    <w:rsid w:val="00EF6A82"/>
    <w:rsid w:val="00EF7F80"/>
    <w:rsid w:val="00F003AB"/>
    <w:rsid w:val="00F0489B"/>
    <w:rsid w:val="00F15281"/>
    <w:rsid w:val="00F17B11"/>
    <w:rsid w:val="00F2520D"/>
    <w:rsid w:val="00F275AA"/>
    <w:rsid w:val="00F33AB4"/>
    <w:rsid w:val="00F46002"/>
    <w:rsid w:val="00F643C2"/>
    <w:rsid w:val="00F67112"/>
    <w:rsid w:val="00F819E2"/>
    <w:rsid w:val="00F90748"/>
    <w:rsid w:val="00FA62DE"/>
    <w:rsid w:val="00FA6B9E"/>
    <w:rsid w:val="00FA7FE0"/>
    <w:rsid w:val="00FB2BEA"/>
    <w:rsid w:val="00FB3AE3"/>
    <w:rsid w:val="00FB6E53"/>
    <w:rsid w:val="00FC1D1E"/>
    <w:rsid w:val="00FC4FAA"/>
    <w:rsid w:val="00FC6152"/>
    <w:rsid w:val="00FC6A24"/>
    <w:rsid w:val="00FC6E19"/>
    <w:rsid w:val="00FD07B2"/>
    <w:rsid w:val="00FD489C"/>
    <w:rsid w:val="00FE0FC3"/>
    <w:rsid w:val="00FE2F9B"/>
    <w:rsid w:val="00FE64C1"/>
    <w:rsid w:val="00FE785F"/>
    <w:rsid w:val="00FF17DD"/>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DA902D2-9141-44B7-A958-5557BE1B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6A"/>
    <w:rPr>
      <w:rFonts w:ascii="Arial" w:hAnsi="Arial"/>
      <w:sz w:val="22"/>
    </w:rPr>
  </w:style>
  <w:style w:type="paragraph" w:styleId="Heading1">
    <w:name w:val="heading 1"/>
    <w:basedOn w:val="Normal"/>
    <w:next w:val="Normal"/>
    <w:qFormat/>
    <w:rsid w:val="0078256A"/>
    <w:pPr>
      <w:keepNext/>
      <w:jc w:val="center"/>
      <w:outlineLvl w:val="0"/>
    </w:pPr>
    <w:rPr>
      <w:sz w:val="24"/>
    </w:rPr>
  </w:style>
  <w:style w:type="paragraph" w:styleId="Heading2">
    <w:name w:val="heading 2"/>
    <w:basedOn w:val="Normal"/>
    <w:next w:val="Normal"/>
    <w:qFormat/>
    <w:rsid w:val="0078256A"/>
    <w:pPr>
      <w:keepNext/>
      <w:ind w:left="720"/>
      <w:outlineLvl w:val="1"/>
    </w:pPr>
    <w:rPr>
      <w:b/>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256A"/>
    <w:pPr>
      <w:jc w:val="center"/>
    </w:pPr>
    <w:rPr>
      <w:rFonts w:ascii="Helvetica" w:hAnsi="Helvetica"/>
      <w:b/>
      <w:bCs/>
    </w:rPr>
  </w:style>
  <w:style w:type="paragraph" w:styleId="Subtitle">
    <w:name w:val="Subtitle"/>
    <w:basedOn w:val="Normal"/>
    <w:qFormat/>
    <w:rsid w:val="0078256A"/>
    <w:pPr>
      <w:jc w:val="center"/>
    </w:pPr>
    <w:rPr>
      <w:rFonts w:ascii="Helvetica" w:hAnsi="Helvetica"/>
      <w:b/>
      <w:caps/>
      <w:sz w:val="16"/>
    </w:rPr>
  </w:style>
  <w:style w:type="paragraph" w:styleId="BodyText">
    <w:name w:val="Body Text"/>
    <w:basedOn w:val="Normal"/>
    <w:rsid w:val="0078256A"/>
    <w:rPr>
      <w:rFonts w:ascii="Helvetica" w:hAnsi="Helvetica"/>
      <w:b/>
      <w:sz w:val="16"/>
    </w:rPr>
  </w:style>
  <w:style w:type="paragraph" w:styleId="Header">
    <w:name w:val="header"/>
    <w:basedOn w:val="Normal"/>
    <w:link w:val="HeaderChar"/>
    <w:uiPriority w:val="99"/>
    <w:rsid w:val="0078256A"/>
    <w:pPr>
      <w:tabs>
        <w:tab w:val="center" w:pos="4320"/>
        <w:tab w:val="right" w:pos="8640"/>
      </w:tabs>
    </w:pPr>
  </w:style>
  <w:style w:type="paragraph" w:customStyle="1" w:styleId="CompanyName">
    <w:name w:val="Company Name"/>
    <w:basedOn w:val="Subtitle"/>
    <w:rsid w:val="0078256A"/>
    <w:rPr>
      <w:rFonts w:ascii="Arial" w:hAnsi="Arial"/>
      <w:color w:val="000000"/>
    </w:rPr>
  </w:style>
  <w:style w:type="paragraph" w:styleId="Footer">
    <w:name w:val="footer"/>
    <w:basedOn w:val="Normal"/>
    <w:link w:val="FooterChar"/>
    <w:uiPriority w:val="99"/>
    <w:rsid w:val="0078256A"/>
    <w:pPr>
      <w:tabs>
        <w:tab w:val="center" w:pos="4320"/>
        <w:tab w:val="right" w:pos="8640"/>
      </w:tabs>
      <w:spacing w:before="280"/>
    </w:pPr>
    <w:rPr>
      <w:sz w:val="12"/>
    </w:rPr>
  </w:style>
  <w:style w:type="paragraph" w:customStyle="1" w:styleId="LHDA">
    <w:name w:val="LHDA"/>
    <w:basedOn w:val="Title"/>
    <w:rsid w:val="0078256A"/>
    <w:rPr>
      <w:rFonts w:ascii="Arial" w:hAnsi="Arial"/>
      <w:caps/>
      <w:color w:val="000000"/>
    </w:rPr>
  </w:style>
  <w:style w:type="paragraph" w:styleId="BalloonText">
    <w:name w:val="Balloon Text"/>
    <w:basedOn w:val="Normal"/>
    <w:semiHidden/>
    <w:rsid w:val="0078256A"/>
    <w:rPr>
      <w:rFonts w:ascii="Tahoma" w:hAnsi="Tahoma" w:cs="Helvetica"/>
      <w:sz w:val="16"/>
      <w:szCs w:val="16"/>
    </w:rPr>
  </w:style>
  <w:style w:type="paragraph" w:customStyle="1" w:styleId="BlackDODSeal">
    <w:name w:val="BlackDODSeal"/>
    <w:rsid w:val="0078256A"/>
    <w:pPr>
      <w:jc w:val="center"/>
    </w:pPr>
    <w:rPr>
      <w:rFonts w:ascii="Arial" w:hAnsi="Arial"/>
      <w:b/>
      <w:caps/>
      <w:color w:val="000000"/>
      <w:sz w:val="22"/>
    </w:rPr>
  </w:style>
  <w:style w:type="character" w:styleId="PageNumber">
    <w:name w:val="page number"/>
    <w:basedOn w:val="DefaultParagraphFont"/>
    <w:rsid w:val="00C532EE"/>
  </w:style>
  <w:style w:type="character" w:styleId="Hyperlink">
    <w:name w:val="Hyperlink"/>
    <w:rsid w:val="00F2520D"/>
    <w:rPr>
      <w:color w:val="0000FF"/>
      <w:u w:val="single"/>
    </w:rPr>
  </w:style>
  <w:style w:type="paragraph" w:styleId="ListParagraph">
    <w:name w:val="List Paragraph"/>
    <w:basedOn w:val="Normal"/>
    <w:uiPriority w:val="34"/>
    <w:qFormat/>
    <w:rsid w:val="00AD3CBD"/>
    <w:pPr>
      <w:ind w:left="720"/>
    </w:pPr>
  </w:style>
  <w:style w:type="character" w:customStyle="1" w:styleId="HeaderChar">
    <w:name w:val="Header Char"/>
    <w:link w:val="Header"/>
    <w:uiPriority w:val="99"/>
    <w:rsid w:val="00A20142"/>
    <w:rPr>
      <w:rFonts w:ascii="Arial" w:hAnsi="Arial"/>
      <w:sz w:val="22"/>
    </w:rPr>
  </w:style>
  <w:style w:type="character" w:customStyle="1" w:styleId="FooterChar">
    <w:name w:val="Footer Char"/>
    <w:link w:val="Footer"/>
    <w:uiPriority w:val="99"/>
    <w:rsid w:val="00037FBE"/>
    <w:rPr>
      <w:rFonts w:ascii="Arial" w:hAnsi="Arial"/>
      <w:sz w:val="12"/>
    </w:rPr>
  </w:style>
  <w:style w:type="character" w:styleId="FollowedHyperlink">
    <w:name w:val="FollowedHyperlink"/>
    <w:semiHidden/>
    <w:unhideWhenUsed/>
    <w:rsid w:val="00B00FB9"/>
    <w:rPr>
      <w:color w:val="800080"/>
      <w:u w:val="single"/>
    </w:rPr>
  </w:style>
  <w:style w:type="paragraph" w:customStyle="1" w:styleId="Default">
    <w:name w:val="Default"/>
    <w:rsid w:val="00B50F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11B883B2DC2FC43A7375C4626D6A2C1" ma:contentTypeVersion="5" ma:contentTypeDescription="Create a new document." ma:contentTypeScope="" ma:versionID="0f75284d0c374714bbab8fa4e1a874e1">
  <xsd:schema xmlns:xsd="http://www.w3.org/2001/XMLSchema" xmlns:xs="http://www.w3.org/2001/XMLSchema" xmlns:p="http://schemas.microsoft.com/office/2006/metadata/properties" xmlns:ns2="8aa9c49a-5680-43a0-bae9-4a80ec2b4375" xmlns:ns3="7f79eb5a-f1d8-4f74-b0ef-5fbfe7cc62dd" targetNamespace="http://schemas.microsoft.com/office/2006/metadata/properties" ma:root="true" ma:fieldsID="d5e8a76811be6b105b2b3495e9155175" ns2:_="" ns3:_="">
    <xsd:import namespace="8aa9c49a-5680-43a0-bae9-4a80ec2b4375"/>
    <xsd:import namespace="7f79eb5a-f1d8-4f74-b0ef-5fbfe7cc62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9c49a-5680-43a0-bae9-4a80ec2b43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9eb5a-f1d8-4f74-b0ef-5fbfe7cc6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a9c49a-5680-43a0-bae9-4a80ec2b4375">P63TY5EXF6SX-1789568333-58</_dlc_DocId>
    <_dlc_DocIdUrl xmlns="8aa9c49a-5680-43a0-bae9-4a80ec2b4375">
      <Url>https://plexusscientificcorp.sharepoint.com/projects/IAAAP/_layouts/15/DocIdRedir.aspx?ID=P63TY5EXF6SX-1789568333-58</Url>
      <Description>P63TY5EXF6SX-1789568333-58</Description>
    </_dlc_DocIdUrl>
  </documentManagement>
</p:properties>
</file>

<file path=customXml/itemProps1.xml><?xml version="1.0" encoding="utf-8"?>
<ds:datastoreItem xmlns:ds="http://schemas.openxmlformats.org/officeDocument/2006/customXml" ds:itemID="{2DC6C379-B348-4296-A5EE-5BE048D20E6A}">
  <ds:schemaRefs>
    <ds:schemaRef ds:uri="http://schemas.openxmlformats.org/officeDocument/2006/bibliography"/>
  </ds:schemaRefs>
</ds:datastoreItem>
</file>

<file path=customXml/itemProps2.xml><?xml version="1.0" encoding="utf-8"?>
<ds:datastoreItem xmlns:ds="http://schemas.openxmlformats.org/officeDocument/2006/customXml" ds:itemID="{463C6785-4682-4B70-B6FD-CEDF594BF470}"/>
</file>

<file path=customXml/itemProps3.xml><?xml version="1.0" encoding="utf-8"?>
<ds:datastoreItem xmlns:ds="http://schemas.openxmlformats.org/officeDocument/2006/customXml" ds:itemID="{E66BF97D-A4DF-4D60-92F2-FD1992B50855}"/>
</file>

<file path=customXml/itemProps4.xml><?xml version="1.0" encoding="utf-8"?>
<ds:datastoreItem xmlns:ds="http://schemas.openxmlformats.org/officeDocument/2006/customXml" ds:itemID="{6A1A68F9-3EFD-499E-BC1E-4A2327D4BD8E}"/>
</file>

<file path=customXml/itemProps5.xml><?xml version="1.0" encoding="utf-8"?>
<ds:datastoreItem xmlns:ds="http://schemas.openxmlformats.org/officeDocument/2006/customXml" ds:itemID="{453E12B1-EB1A-40C1-9992-8170D76087D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2553</CharactersWithSpaces>
  <SharedDoc>false</SharedDoc>
  <HLinks>
    <vt:vector size="54" baseType="variant">
      <vt:variant>
        <vt:i4>3407914</vt:i4>
      </vt:variant>
      <vt:variant>
        <vt:i4>24</vt:i4>
      </vt:variant>
      <vt:variant>
        <vt:i4>0</vt:i4>
      </vt:variant>
      <vt:variant>
        <vt:i4>5</vt:i4>
      </vt:variant>
      <vt:variant>
        <vt:lpwstr>https://iatraining.us.army.mil/</vt:lpwstr>
      </vt:variant>
      <vt:variant>
        <vt:lpwstr/>
      </vt:variant>
      <vt:variant>
        <vt:i4>5898253</vt:i4>
      </vt:variant>
      <vt:variant>
        <vt:i4>21</vt:i4>
      </vt:variant>
      <vt:variant>
        <vt:i4>0</vt:i4>
      </vt:variant>
      <vt:variant>
        <vt:i4>5</vt:i4>
      </vt:variant>
      <vt:variant>
        <vt:lpwstr>https://ia.signal.army.mil/DoDIAA/default.asp</vt:lpwstr>
      </vt:variant>
      <vt:variant>
        <vt:lpwstr/>
      </vt:variant>
      <vt:variant>
        <vt:i4>5111818</vt:i4>
      </vt:variant>
      <vt:variant>
        <vt:i4>18</vt:i4>
      </vt:variant>
      <vt:variant>
        <vt:i4>0</vt:i4>
      </vt:variant>
      <vt:variant>
        <vt:i4>5</vt:i4>
      </vt:variant>
      <vt:variant>
        <vt:lpwstr>https://atc.us.army.mil/iastar/index.php</vt:lpwstr>
      </vt:variant>
      <vt:variant>
        <vt:lpwstr/>
      </vt:variant>
      <vt:variant>
        <vt:i4>4390964</vt:i4>
      </vt:variant>
      <vt:variant>
        <vt:i4>15</vt:i4>
      </vt:variant>
      <vt:variant>
        <vt:i4>0</vt:i4>
      </vt:variant>
      <vt:variant>
        <vt:i4>5</vt:i4>
      </vt:variant>
      <vt:variant>
        <vt:lpwstr>mailto:allen.j.buren.civ@mail.mil</vt:lpwstr>
      </vt:variant>
      <vt:variant>
        <vt:lpwstr/>
      </vt:variant>
      <vt:variant>
        <vt:i4>8060956</vt:i4>
      </vt:variant>
      <vt:variant>
        <vt:i4>12</vt:i4>
      </vt:variant>
      <vt:variant>
        <vt:i4>0</vt:i4>
      </vt:variant>
      <vt:variant>
        <vt:i4>5</vt:i4>
      </vt:variant>
      <vt:variant>
        <vt:lpwstr>mailto:julie.k.solinski.civ@mail.mil</vt:lpwstr>
      </vt:variant>
      <vt:variant>
        <vt:lpwstr/>
      </vt:variant>
      <vt:variant>
        <vt:i4>4718689</vt:i4>
      </vt:variant>
      <vt:variant>
        <vt:i4>9</vt:i4>
      </vt:variant>
      <vt:variant>
        <vt:i4>0</vt:i4>
      </vt:variant>
      <vt:variant>
        <vt:i4>5</vt:i4>
      </vt:variant>
      <vt:variant>
        <vt:lpwstr>mailto:james.d.nelson100.civ@mail.mil</vt:lpwstr>
      </vt:variant>
      <vt:variant>
        <vt:lpwstr/>
      </vt:variant>
      <vt:variant>
        <vt:i4>8323075</vt:i4>
      </vt:variant>
      <vt:variant>
        <vt:i4>6</vt:i4>
      </vt:variant>
      <vt:variant>
        <vt:i4>0</vt:i4>
      </vt:variant>
      <vt:variant>
        <vt:i4>5</vt:i4>
      </vt:variant>
      <vt:variant>
        <vt:lpwstr>mailto:denise.r.waymack.civ@mail.mil</vt:lpwstr>
      </vt:variant>
      <vt:variant>
        <vt:lpwstr/>
      </vt:variant>
      <vt:variant>
        <vt:i4>4718689</vt:i4>
      </vt:variant>
      <vt:variant>
        <vt:i4>3</vt:i4>
      </vt:variant>
      <vt:variant>
        <vt:i4>0</vt:i4>
      </vt:variant>
      <vt:variant>
        <vt:i4>5</vt:i4>
      </vt:variant>
      <vt:variant>
        <vt:lpwstr>mailto:james.d.nelson100.civ@mail.mil</vt:lpwstr>
      </vt:variant>
      <vt:variant>
        <vt:lpwstr/>
      </vt:variant>
      <vt:variant>
        <vt:i4>8323075</vt:i4>
      </vt:variant>
      <vt:variant>
        <vt:i4>0</vt:i4>
      </vt:variant>
      <vt:variant>
        <vt:i4>0</vt:i4>
      </vt:variant>
      <vt:variant>
        <vt:i4>5</vt:i4>
      </vt:variant>
      <vt:variant>
        <vt:lpwstr>mailto:denise.r.waymack.civ@mail.mil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dwaymack</dc:creator>
  <cp:keywords>DA Letterhead Template</cp:keywords>
  <cp:lastModifiedBy>Parchert, Annette I</cp:lastModifiedBy>
  <cp:revision>6</cp:revision>
  <cp:lastPrinted>2013-04-18T18:57:00Z</cp:lastPrinted>
  <dcterms:created xsi:type="dcterms:W3CDTF">2017-07-24T18:11:00Z</dcterms:created>
  <dcterms:modified xsi:type="dcterms:W3CDTF">2017-07-24T18:20:00Z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65900</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ContentTypeId">
    <vt:lpwstr>0x010100311B883B2DC2FC43A7375C4626D6A2C1</vt:lpwstr>
  </property>
  <property fmtid="{D5CDD505-2E9C-101B-9397-08002B2CF9AE}" pid="6" name="_dlc_DocIdItemGuid">
    <vt:lpwstr>df443bf2-ae46-4ada-a5c3-4579074612f8</vt:lpwstr>
  </property>
</Properties>
</file>